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F03FE" w14:textId="77777777" w:rsidR="00837F9C" w:rsidRDefault="00CE5D2B" w:rsidP="000753F9">
      <w:pPr>
        <w:suppressAutoHyphens/>
        <w:autoSpaceDE w:val="0"/>
        <w:autoSpaceDN w:val="0"/>
        <w:adjustRightInd w:val="0"/>
        <w:spacing w:after="140"/>
        <w:textAlignment w:val="center"/>
        <w:rPr>
          <w:rFonts w:ascii="Open Sans Semibold" w:hAnsi="Open Sans Semibold" w:cs="Open Sans Semibold"/>
          <w:color w:val="0F7EFF"/>
          <w:szCs w:val="21"/>
          <w:lang w:val="en-US"/>
        </w:rPr>
      </w:pPr>
      <w:r>
        <w:rPr>
          <w:noProof/>
          <w:lang w:val="en-AU" w:eastAsia="en-AU"/>
        </w:rPr>
        <w:drawing>
          <wp:inline distT="0" distB="0" distL="0" distR="0" wp14:anchorId="78AA9952" wp14:editId="43C8C66A">
            <wp:extent cx="2551455" cy="1131712"/>
            <wp:effectExtent l="0" t="0" r="1270" b="0"/>
            <wp:docPr id="11" name="Picture 11" descr="Child safe organis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7625"/>
                    <a:stretch/>
                  </pic:blipFill>
                  <pic:spPr bwMode="auto">
                    <a:xfrm>
                      <a:off x="0" y="0"/>
                      <a:ext cx="2649031" cy="1174992"/>
                    </a:xfrm>
                    <a:prstGeom prst="rect">
                      <a:avLst/>
                    </a:prstGeom>
                    <a:ln>
                      <a:noFill/>
                    </a:ln>
                    <a:extLst>
                      <a:ext uri="{53640926-AAD7-44D8-BBD7-CCE9431645EC}">
                        <a14:shadowObscured xmlns:a14="http://schemas.microsoft.com/office/drawing/2010/main"/>
                      </a:ext>
                    </a:extLst>
                  </pic:spPr>
                </pic:pic>
              </a:graphicData>
            </a:graphic>
          </wp:inline>
        </w:drawing>
      </w:r>
      <w:r w:rsidR="00FC3203">
        <w:rPr>
          <w:rFonts w:ascii="Open Sans Semibold" w:hAnsi="Open Sans Semibold" w:cs="Open Sans Semibold"/>
          <w:color w:val="0F7EFF"/>
          <w:szCs w:val="21"/>
          <w:lang w:val="en-US"/>
        </w:rPr>
        <w:tab/>
      </w:r>
      <w:r w:rsidRPr="00CE5D2B">
        <w:rPr>
          <w:rFonts w:ascii="Open Sans Semibold" w:hAnsi="Open Sans Semibold" w:cs="Open Sans Semibold"/>
          <w:noProof/>
          <w:color w:val="0F7EFF"/>
          <w:szCs w:val="21"/>
          <w:lang w:val="en-AU" w:eastAsia="en-AU"/>
        </w:rPr>
        <mc:AlternateContent>
          <mc:Choice Requires="wps">
            <w:drawing>
              <wp:inline distT="0" distB="0" distL="0" distR="0" wp14:anchorId="0870B271" wp14:editId="667A5C09">
                <wp:extent cx="3341370" cy="1097280"/>
                <wp:effectExtent l="0" t="0" r="0" b="762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1370" cy="1097280"/>
                        </a:xfrm>
                        <a:prstGeom prst="rect">
                          <a:avLst/>
                        </a:prstGeom>
                        <a:solidFill>
                          <a:srgbClr val="FFFFFF"/>
                        </a:solidFill>
                        <a:ln w="9525">
                          <a:noFill/>
                          <a:miter lim="800000"/>
                          <a:headEnd/>
                          <a:tailEnd/>
                        </a:ln>
                      </wps:spPr>
                      <wps:txbx>
                        <w:txbxContent>
                          <w:p w14:paraId="67EAA6A3" w14:textId="77777777" w:rsidR="00CE5D2B" w:rsidRPr="00247510" w:rsidRDefault="00CE5D2B" w:rsidP="00CE5D2B">
                            <w:pPr>
                              <w:pStyle w:val="Heading2"/>
                            </w:pPr>
                            <w:r w:rsidRPr="00247510">
                              <w:t>Child Safe Organisations:</w:t>
                            </w:r>
                          </w:p>
                          <w:p w14:paraId="3007B666" w14:textId="77777777" w:rsidR="00CE5D2B" w:rsidRPr="00247510" w:rsidRDefault="00CE5D2B" w:rsidP="00CE5D2B">
                            <w:pPr>
                              <w:pStyle w:val="Heading1"/>
                              <w:rPr>
                                <w:lang w:val="en-AU"/>
                              </w:rPr>
                            </w:pPr>
                            <w:r>
                              <w:rPr>
                                <w:lang w:val="en-AU"/>
                              </w:rPr>
                              <w:t>Guide for parents</w:t>
                            </w:r>
                            <w:r>
                              <w:rPr>
                                <w:lang w:val="en-AU"/>
                              </w:rPr>
                              <w:br/>
                              <w:t xml:space="preserve">and </w:t>
                            </w:r>
                            <w:r w:rsidRPr="00247510">
                              <w:t>carers</w:t>
                            </w:r>
                          </w:p>
                          <w:p w14:paraId="32ED3235" w14:textId="77777777" w:rsidR="00CE5D2B" w:rsidRDefault="00CE5D2B"/>
                        </w:txbxContent>
                      </wps:txbx>
                      <wps:bodyPr rot="0" vert="horz" wrap="square" lIns="91440" tIns="45720" rIns="91440" bIns="45720" anchor="t" anchorCtr="0">
                        <a:noAutofit/>
                      </wps:bodyPr>
                    </wps:wsp>
                  </a:graphicData>
                </a:graphic>
              </wp:inline>
            </w:drawing>
          </mc:Choice>
          <mc:Fallback>
            <w:pict>
              <v:shapetype w14:anchorId="0870B271" id="_x0000_t202" coordsize="21600,21600" o:spt="202" path="m,l,21600r21600,l21600,xe">
                <v:stroke joinstyle="miter"/>
                <v:path gradientshapeok="t" o:connecttype="rect"/>
              </v:shapetype>
              <v:shape id="Text Box 2" o:spid="_x0000_s1026" type="#_x0000_t202" style="width:263.1pt;height:8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8xIQIAAB4EAAAOAAAAZHJzL2Uyb0RvYy54bWysU9tuGyEQfa/Uf0C813uxXdsrr6PUqatK&#10;6UVK+gGYZb2owFDA3k2/vgPrOFb6VpUHxDDDYebMmfXNoBU5CeclmJoWk5wSYTg00hxq+uNx925J&#10;iQ/MNEyBETV9Ep7ebN6+Wfe2EiV0oBrhCIIYX/W2pl0ItsoyzzuhmZ+AFQadLTjNAprukDWO9Yiu&#10;VVbm+fusB9dYB1x4j7d3o5NuEn7bCh6+ta0XgaiaYm4h7S7t+7hnmzWrDo7ZTvJzGuwfstBMGvz0&#10;AnXHAiNHJ/+C0pI78NCGCQedQdtKLlINWE2Rv6rmoWNWpFqQHG8vNPn/B8u/nr47IpualsWCEsM0&#10;NulRDIF8gIGUkZ/e+grDHiwGhgGvsc+pVm/vgf/0xMC2Y+Ygbp2DvhOswfyK+DK7ejri+Aiy779A&#10;g9+wY4AENLROR/KQDoLo2KenS29iKhwvp9NZMV2gi6OvyFeLcpm6l7Hq+bl1PnwSoEk81NRh8xM8&#10;O937ENNh1XNI/M2Dks1OKpUMd9hvlSMnhkLZpZUqeBWmDOlrupqX84RsIL5PGtIyoJCV1DVd5nGN&#10;0op0fDRNCglMqvGMmShz5idSMpIThv2AgZG0PTRPyJSDUbA4YHjowP2mpEex1tT/OjInKFGfDbK9&#10;KmazqO5kzOaLEg137dlfe5jhCFXTQMl43IY0EZEHA7fYlVYmvl4yOeeKIkw0ngcmqvzaTlEvY735&#10;AwAA//8DAFBLAwQUAAYACAAAACEAubArZNoAAAAFAQAADwAAAGRycy9kb3ducmV2LnhtbEyPQU+D&#10;QBCF7yb+h8008WLsIrFQkaVRE43X1v6AAaZAys4Sdlvov3f0Yi8vmbyX977JN7Pt1ZlG3zk28LiM&#10;QBFXru64MbD//nhYg/IBucbeMRm4kIdNcXuTY1a7ibd03oVGSQn7DA20IQyZ1r5qyaJfuoFYvIMb&#10;LQY5x0bXI05SbnsdR1GiLXYsCy0O9N5SddydrIHD13S/ep7Kz7BPt0/JG3Zp6S7G3C3m1xdQgebw&#10;H4ZffEGHQphKd+Laq96APBL+VLxVnMSgSgml8Rp0ketr+uIHAAD//wMAUEsBAi0AFAAGAAgAAAAh&#10;ALaDOJL+AAAA4QEAABMAAAAAAAAAAAAAAAAAAAAAAFtDb250ZW50X1R5cGVzXS54bWxQSwECLQAU&#10;AAYACAAAACEAOP0h/9YAAACUAQAACwAAAAAAAAAAAAAAAAAvAQAAX3JlbHMvLnJlbHNQSwECLQAU&#10;AAYACAAAACEAjbhfMSECAAAeBAAADgAAAAAAAAAAAAAAAAAuAgAAZHJzL2Uyb0RvYy54bWxQSwEC&#10;LQAUAAYACAAAACEAubArZNoAAAAFAQAADwAAAAAAAAAAAAAAAAB7BAAAZHJzL2Rvd25yZXYueG1s&#10;UEsFBgAAAAAEAAQA8wAAAIIFAAAAAA==&#10;" stroked="f">
                <v:textbox>
                  <w:txbxContent>
                    <w:p w14:paraId="67EAA6A3" w14:textId="77777777" w:rsidR="00CE5D2B" w:rsidRPr="00247510" w:rsidRDefault="00CE5D2B" w:rsidP="00CE5D2B">
                      <w:pPr>
                        <w:pStyle w:val="Heading2"/>
                      </w:pPr>
                      <w:r w:rsidRPr="00247510">
                        <w:t>Child Safe Organisations:</w:t>
                      </w:r>
                    </w:p>
                    <w:p w14:paraId="3007B666" w14:textId="77777777" w:rsidR="00CE5D2B" w:rsidRPr="00247510" w:rsidRDefault="00CE5D2B" w:rsidP="00CE5D2B">
                      <w:pPr>
                        <w:pStyle w:val="Heading1"/>
                        <w:rPr>
                          <w:lang w:val="en-AU"/>
                        </w:rPr>
                      </w:pPr>
                      <w:r>
                        <w:rPr>
                          <w:lang w:val="en-AU"/>
                        </w:rPr>
                        <w:t>Guide for parents</w:t>
                      </w:r>
                      <w:r>
                        <w:rPr>
                          <w:lang w:val="en-AU"/>
                        </w:rPr>
                        <w:br/>
                        <w:t xml:space="preserve">and </w:t>
                      </w:r>
                      <w:r w:rsidRPr="00247510">
                        <w:t>carers</w:t>
                      </w:r>
                    </w:p>
                    <w:p w14:paraId="32ED3235" w14:textId="77777777" w:rsidR="00CE5D2B" w:rsidRDefault="00CE5D2B"/>
                  </w:txbxContent>
                </v:textbox>
                <w10:anchorlock/>
              </v:shape>
            </w:pict>
          </mc:Fallback>
        </mc:AlternateContent>
      </w:r>
    </w:p>
    <w:p w14:paraId="5048E0AB" w14:textId="77777777" w:rsidR="00CE5D2B" w:rsidRDefault="00CE5D2B" w:rsidP="000753F9">
      <w:pPr>
        <w:suppressAutoHyphens/>
        <w:autoSpaceDE w:val="0"/>
        <w:autoSpaceDN w:val="0"/>
        <w:adjustRightInd w:val="0"/>
        <w:spacing w:after="140"/>
        <w:textAlignment w:val="center"/>
        <w:rPr>
          <w:rFonts w:ascii="Open Sans Semibold" w:hAnsi="Open Sans Semibold" w:cs="Open Sans Semibold"/>
          <w:color w:val="0F7EFF"/>
          <w:szCs w:val="21"/>
          <w:lang w:val="en-US"/>
        </w:rPr>
      </w:pPr>
      <w:r>
        <w:rPr>
          <w:noProof/>
          <w:lang w:val="en-AU" w:eastAsia="en-AU"/>
        </w:rPr>
        <w:drawing>
          <wp:inline distT="0" distB="0" distL="0" distR="0" wp14:anchorId="7F29ADF1" wp14:editId="7D02ED3C">
            <wp:extent cx="6475730" cy="210820"/>
            <wp:effectExtent l="0" t="0" r="1270" b="0"/>
            <wp:docPr id="12" name="Picture 1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75730" cy="210820"/>
                    </a:xfrm>
                    <a:prstGeom prst="rect">
                      <a:avLst/>
                    </a:prstGeom>
                  </pic:spPr>
                </pic:pic>
              </a:graphicData>
            </a:graphic>
          </wp:inline>
        </w:drawing>
      </w:r>
    </w:p>
    <w:p w14:paraId="16DFDF35" w14:textId="77777777" w:rsidR="000753F9" w:rsidRPr="000753F9" w:rsidRDefault="000753F9" w:rsidP="000753F9">
      <w:pPr>
        <w:suppressAutoHyphens/>
        <w:autoSpaceDE w:val="0"/>
        <w:autoSpaceDN w:val="0"/>
        <w:adjustRightInd w:val="0"/>
        <w:spacing w:after="140"/>
        <w:textAlignment w:val="center"/>
        <w:rPr>
          <w:rFonts w:ascii="Open Sans Semibold" w:hAnsi="Open Sans Semibold" w:cs="Open Sans Semibold"/>
          <w:color w:val="2A6DD4"/>
          <w:szCs w:val="21"/>
          <w:lang w:val="en-US"/>
        </w:rPr>
      </w:pPr>
      <w:r w:rsidRPr="000753F9">
        <w:rPr>
          <w:rFonts w:ascii="Open Sans Semibold" w:hAnsi="Open Sans Semibold" w:cs="Open Sans Semibold"/>
          <w:color w:val="2A6DD4"/>
          <w:szCs w:val="21"/>
          <w:lang w:val="en-US"/>
        </w:rPr>
        <w:t xml:space="preserve">As a parent or carer you will experience a range of organisations where your child will be cared for, play, learn, develop new skills and meet other children and adults. This Guide will help you think about how each organisation operates and its safety and wellbeing arrangements for children. </w:t>
      </w:r>
    </w:p>
    <w:p w14:paraId="2582BAFD" w14:textId="77777777" w:rsidR="000753F9" w:rsidRDefault="000753F9" w:rsidP="000753F9">
      <w:pPr>
        <w:suppressAutoHyphens/>
        <w:autoSpaceDE w:val="0"/>
        <w:autoSpaceDN w:val="0"/>
        <w:adjustRightInd w:val="0"/>
        <w:textAlignment w:val="center"/>
        <w:rPr>
          <w:rFonts w:cs="Open Sans"/>
          <w:color w:val="000000"/>
          <w:szCs w:val="21"/>
          <w:lang w:val="en-US"/>
        </w:rPr>
        <w:sectPr w:rsidR="000753F9" w:rsidSect="00CA618A">
          <w:headerReference w:type="even" r:id="rId10"/>
          <w:headerReference w:type="default" r:id="rId11"/>
          <w:footerReference w:type="default" r:id="rId12"/>
          <w:footerReference w:type="first" r:id="rId13"/>
          <w:pgSz w:w="11900" w:h="16840"/>
          <w:pgMar w:top="1135" w:right="851" w:bottom="1418" w:left="851" w:header="709" w:footer="57" w:gutter="0"/>
          <w:cols w:space="708"/>
          <w:titlePg/>
          <w:docGrid w:linePitch="360"/>
        </w:sectPr>
      </w:pPr>
    </w:p>
    <w:p w14:paraId="234C415F" w14:textId="77777777" w:rsidR="000753F9" w:rsidRPr="000753F9" w:rsidRDefault="000753F9" w:rsidP="000753F9">
      <w:pPr>
        <w:suppressAutoHyphens/>
        <w:autoSpaceDE w:val="0"/>
        <w:autoSpaceDN w:val="0"/>
        <w:adjustRightInd w:val="0"/>
        <w:textAlignment w:val="center"/>
        <w:rPr>
          <w:rFonts w:cs="Open Sans"/>
          <w:color w:val="000000"/>
          <w:szCs w:val="21"/>
          <w:lang w:val="en-US"/>
        </w:rPr>
      </w:pPr>
      <w:r w:rsidRPr="000753F9">
        <w:rPr>
          <w:rFonts w:cs="Open Sans"/>
          <w:color w:val="000000"/>
          <w:szCs w:val="21"/>
          <w:lang w:val="en-US"/>
        </w:rPr>
        <w:t>Children have a right to safety, emotionally and physically. Everyone has a role to play in keeping children safe from harm. Harm can take many forms such as accidental injury, exposure to physical hazards, bullying, neglect, emotional abuse, physical abuse and sexual abuse. Organisations providing services to or working with children, whether run by staff or volunteers, have a duty of care to keep children safe and to respect their rights.</w:t>
      </w:r>
    </w:p>
    <w:p w14:paraId="3F749B99" w14:textId="77777777" w:rsidR="000753F9" w:rsidRPr="000753F9" w:rsidRDefault="000753F9" w:rsidP="000753F9">
      <w:pPr>
        <w:suppressAutoHyphens/>
        <w:autoSpaceDE w:val="0"/>
        <w:autoSpaceDN w:val="0"/>
        <w:adjustRightInd w:val="0"/>
        <w:textAlignment w:val="center"/>
        <w:rPr>
          <w:rFonts w:cs="Open Sans"/>
          <w:color w:val="000000"/>
          <w:szCs w:val="21"/>
          <w:lang w:val="en-US"/>
        </w:rPr>
      </w:pPr>
      <w:r w:rsidRPr="000753F9">
        <w:rPr>
          <w:rFonts w:cs="Open Sans"/>
          <w:color w:val="000000"/>
          <w:szCs w:val="21"/>
          <w:lang w:val="en-US"/>
        </w:rPr>
        <w:t xml:space="preserve">This Guide suggests some areas to think about, look for and ask about as you make an assessment about whether an organisation is suitable for your child. The Guide is based on elements of a child safe organisation, as identified in the National Principles for Child Safe Organisations. In particular, Principle 3 emphasises the importance of families and communities being informed and involved in promoting child safety and wellbeing. </w:t>
      </w:r>
    </w:p>
    <w:p w14:paraId="77821E5C" w14:textId="77777777" w:rsidR="000753F9" w:rsidRDefault="000753F9" w:rsidP="000753F9">
      <w:pPr>
        <w:suppressAutoHyphens/>
        <w:autoSpaceDE w:val="0"/>
        <w:autoSpaceDN w:val="0"/>
        <w:adjustRightInd w:val="0"/>
        <w:spacing w:before="340" w:after="170" w:line="380" w:lineRule="atLeast"/>
        <w:textAlignment w:val="center"/>
        <w:rPr>
          <w:rFonts w:ascii="Open Sans Semibold" w:hAnsi="Open Sans Semibold" w:cs="Open Sans Semibold"/>
          <w:color w:val="0F7EFF"/>
          <w:sz w:val="34"/>
          <w:szCs w:val="34"/>
          <w:lang w:val="en-US"/>
        </w:rPr>
        <w:sectPr w:rsidR="000753F9" w:rsidSect="000753F9">
          <w:type w:val="continuous"/>
          <w:pgSz w:w="11900" w:h="16840"/>
          <w:pgMar w:top="851" w:right="851" w:bottom="1418" w:left="851" w:header="709" w:footer="709" w:gutter="0"/>
          <w:cols w:num="2" w:space="340"/>
          <w:docGrid w:linePitch="360"/>
        </w:sectPr>
      </w:pPr>
    </w:p>
    <w:p w14:paraId="55D3B132" w14:textId="77777777" w:rsidR="000753F9" w:rsidRPr="000753F9" w:rsidRDefault="000753F9" w:rsidP="000753F9">
      <w:pPr>
        <w:suppressAutoHyphens/>
        <w:autoSpaceDE w:val="0"/>
        <w:autoSpaceDN w:val="0"/>
        <w:adjustRightInd w:val="0"/>
        <w:spacing w:before="340" w:after="170" w:line="380" w:lineRule="atLeast"/>
        <w:textAlignment w:val="center"/>
        <w:rPr>
          <w:rFonts w:ascii="Open Sans Semibold" w:hAnsi="Open Sans Semibold" w:cs="Open Sans Semibold"/>
          <w:color w:val="2A6DD4"/>
          <w:sz w:val="34"/>
          <w:szCs w:val="34"/>
          <w:lang w:val="en-US"/>
        </w:rPr>
      </w:pPr>
      <w:r w:rsidRPr="000753F9">
        <w:rPr>
          <w:rFonts w:ascii="Open Sans Semibold" w:hAnsi="Open Sans Semibold" w:cs="Open Sans Semibold"/>
          <w:color w:val="2A6DD4"/>
          <w:sz w:val="34"/>
          <w:szCs w:val="34"/>
          <w:lang w:val="en-US"/>
        </w:rPr>
        <w:t>Before you visit or join</w:t>
      </w:r>
    </w:p>
    <w:p w14:paraId="3541BC15" w14:textId="77777777" w:rsidR="000753F9" w:rsidRPr="000753F9" w:rsidRDefault="000753F9" w:rsidP="000753F9">
      <w:pPr>
        <w:suppressAutoHyphens/>
        <w:autoSpaceDE w:val="0"/>
        <w:autoSpaceDN w:val="0"/>
        <w:adjustRightInd w:val="0"/>
        <w:spacing w:after="140"/>
        <w:textAlignment w:val="center"/>
        <w:rPr>
          <w:rFonts w:ascii="Open Sans Semibold" w:hAnsi="Open Sans Semibold" w:cs="Open Sans Semibold"/>
          <w:color w:val="2A6DD4"/>
          <w:szCs w:val="21"/>
          <w:lang w:val="en-US"/>
        </w:rPr>
      </w:pPr>
      <w:r w:rsidRPr="000753F9">
        <w:rPr>
          <w:rFonts w:ascii="Open Sans Semibold" w:hAnsi="Open Sans Semibold" w:cs="Open Sans Semibold"/>
          <w:color w:val="2A6DD4"/>
          <w:szCs w:val="21"/>
          <w:lang w:val="en-US"/>
        </w:rPr>
        <w:t>It’s a good idea to do some research on the organisation before you visit or join.</w:t>
      </w:r>
    </w:p>
    <w:p w14:paraId="35D94134" w14:textId="77777777" w:rsidR="000753F9" w:rsidRDefault="000753F9" w:rsidP="000753F9">
      <w:pPr>
        <w:pStyle w:val="ListParagraph"/>
        <w:numPr>
          <w:ilvl w:val="0"/>
          <w:numId w:val="1"/>
        </w:numPr>
        <w:suppressAutoHyphens/>
        <w:autoSpaceDE w:val="0"/>
        <w:autoSpaceDN w:val="0"/>
        <w:adjustRightInd w:val="0"/>
        <w:textAlignment w:val="center"/>
        <w:rPr>
          <w:rFonts w:cs="Open Sans"/>
          <w:b/>
          <w:bCs/>
          <w:color w:val="000000"/>
          <w:szCs w:val="21"/>
          <w:lang w:val="en-US"/>
        </w:rPr>
        <w:sectPr w:rsidR="000753F9" w:rsidSect="000753F9">
          <w:type w:val="continuous"/>
          <w:pgSz w:w="11900" w:h="16840"/>
          <w:pgMar w:top="851" w:right="851" w:bottom="1418" w:left="851" w:header="709" w:footer="709" w:gutter="0"/>
          <w:cols w:space="708"/>
          <w:docGrid w:linePitch="360"/>
        </w:sectPr>
      </w:pPr>
    </w:p>
    <w:p w14:paraId="6AA73DFB" w14:textId="77777777" w:rsidR="000753F9" w:rsidRPr="000753F9" w:rsidRDefault="000753F9" w:rsidP="00D51C58">
      <w:pPr>
        <w:pStyle w:val="ListParagraph"/>
        <w:numPr>
          <w:ilvl w:val="0"/>
          <w:numId w:val="1"/>
        </w:numPr>
        <w:suppressAutoHyphens/>
        <w:autoSpaceDE w:val="0"/>
        <w:autoSpaceDN w:val="0"/>
        <w:adjustRightInd w:val="0"/>
        <w:ind w:left="284" w:hanging="284"/>
        <w:contextualSpacing w:val="0"/>
        <w:textAlignment w:val="center"/>
        <w:rPr>
          <w:rFonts w:cs="Open Sans"/>
          <w:b/>
          <w:bCs/>
          <w:color w:val="000000"/>
          <w:szCs w:val="21"/>
          <w:lang w:val="en-US"/>
        </w:rPr>
      </w:pPr>
      <w:r w:rsidRPr="000753F9">
        <w:rPr>
          <w:rFonts w:cs="Open Sans"/>
          <w:b/>
          <w:bCs/>
          <w:color w:val="000000"/>
          <w:szCs w:val="21"/>
          <w:lang w:val="en-US"/>
        </w:rPr>
        <w:t>Contact them</w:t>
      </w:r>
    </w:p>
    <w:p w14:paraId="2D01BB13" w14:textId="77777777" w:rsidR="000753F9" w:rsidRPr="000753F9" w:rsidRDefault="000753F9" w:rsidP="00D51C58">
      <w:pPr>
        <w:pStyle w:val="ListParagraph"/>
        <w:numPr>
          <w:ilvl w:val="0"/>
          <w:numId w:val="1"/>
        </w:numPr>
        <w:suppressAutoHyphens/>
        <w:autoSpaceDE w:val="0"/>
        <w:autoSpaceDN w:val="0"/>
        <w:adjustRightInd w:val="0"/>
        <w:ind w:left="284" w:hanging="284"/>
        <w:contextualSpacing w:val="0"/>
        <w:textAlignment w:val="center"/>
        <w:rPr>
          <w:rFonts w:cs="Open Sans"/>
          <w:b/>
          <w:bCs/>
          <w:color w:val="000000"/>
          <w:szCs w:val="21"/>
          <w:lang w:val="en-US"/>
        </w:rPr>
      </w:pPr>
      <w:r w:rsidRPr="000753F9">
        <w:rPr>
          <w:rFonts w:cs="Open Sans"/>
          <w:b/>
          <w:bCs/>
          <w:color w:val="000000"/>
          <w:szCs w:val="21"/>
          <w:lang w:val="en-US"/>
        </w:rPr>
        <w:t>Visit their website</w:t>
      </w:r>
    </w:p>
    <w:p w14:paraId="3672892A" w14:textId="1F9010AF" w:rsidR="000753F9" w:rsidRPr="000753F9" w:rsidRDefault="000753F9" w:rsidP="00D51C58">
      <w:pPr>
        <w:pStyle w:val="ListParagraph"/>
        <w:numPr>
          <w:ilvl w:val="0"/>
          <w:numId w:val="1"/>
        </w:numPr>
        <w:suppressAutoHyphens/>
        <w:autoSpaceDE w:val="0"/>
        <w:autoSpaceDN w:val="0"/>
        <w:adjustRightInd w:val="0"/>
        <w:ind w:left="284" w:hanging="284"/>
        <w:contextualSpacing w:val="0"/>
        <w:textAlignment w:val="center"/>
        <w:rPr>
          <w:rFonts w:cs="Open Sans"/>
          <w:b/>
          <w:bCs/>
          <w:color w:val="000000"/>
          <w:szCs w:val="21"/>
          <w:lang w:val="en-US"/>
        </w:rPr>
      </w:pPr>
      <w:r w:rsidRPr="000753F9">
        <w:rPr>
          <w:rFonts w:cs="Open Sans"/>
          <w:b/>
          <w:bCs/>
          <w:color w:val="000000"/>
          <w:szCs w:val="21"/>
          <w:lang w:val="en-US"/>
        </w:rPr>
        <w:t>Speak to other parents and carers</w:t>
      </w:r>
    </w:p>
    <w:p w14:paraId="6304F21D" w14:textId="77777777" w:rsidR="000753F9" w:rsidRPr="000753F9" w:rsidRDefault="000753F9" w:rsidP="000753F9">
      <w:pPr>
        <w:suppressAutoHyphens/>
        <w:autoSpaceDE w:val="0"/>
        <w:autoSpaceDN w:val="0"/>
        <w:adjustRightInd w:val="0"/>
        <w:textAlignment w:val="center"/>
        <w:rPr>
          <w:rFonts w:cs="Open Sans"/>
          <w:color w:val="000000"/>
          <w:szCs w:val="21"/>
          <w:lang w:val="en-US"/>
        </w:rPr>
      </w:pPr>
    </w:p>
    <w:p w14:paraId="4FC924EA" w14:textId="77777777" w:rsidR="000753F9" w:rsidRPr="000753F9" w:rsidRDefault="000753F9" w:rsidP="000753F9">
      <w:pPr>
        <w:suppressAutoHyphens/>
        <w:autoSpaceDE w:val="0"/>
        <w:autoSpaceDN w:val="0"/>
        <w:adjustRightInd w:val="0"/>
        <w:textAlignment w:val="center"/>
        <w:rPr>
          <w:rFonts w:cs="Open Sans"/>
          <w:color w:val="000000"/>
          <w:szCs w:val="21"/>
          <w:lang w:val="en-US"/>
        </w:rPr>
      </w:pPr>
    </w:p>
    <w:p w14:paraId="729A11CD" w14:textId="77777777" w:rsidR="000753F9" w:rsidRPr="000753F9" w:rsidRDefault="006E6A8A" w:rsidP="000753F9">
      <w:pPr>
        <w:suppressAutoHyphens/>
        <w:autoSpaceDE w:val="0"/>
        <w:autoSpaceDN w:val="0"/>
        <w:adjustRightInd w:val="0"/>
        <w:textAlignment w:val="center"/>
        <w:rPr>
          <w:rFonts w:cs="Open Sans"/>
          <w:b/>
          <w:bCs/>
          <w:color w:val="000000"/>
          <w:szCs w:val="21"/>
          <w:lang w:val="en-US"/>
        </w:rPr>
      </w:pPr>
      <w:r>
        <w:rPr>
          <w:rFonts w:cs="Open Sans"/>
          <w:noProof/>
          <w:color w:val="000000"/>
          <w:szCs w:val="21"/>
          <w:lang w:val="en-AU" w:eastAsia="en-AU"/>
        </w:rPr>
        <w:drawing>
          <wp:inline distT="0" distB="0" distL="0" distR="0" wp14:anchorId="74540C35" wp14:editId="57653F5E">
            <wp:extent cx="2548800" cy="2005200"/>
            <wp:effectExtent l="0" t="0" r="4445" b="0"/>
            <wp:docPr id="1" name="Picture 1" descr="illustration of two children playing with oversized g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children-wearing-oversized-glasses.png"/>
                    <pic:cNvPicPr/>
                  </pic:nvPicPr>
                  <pic:blipFill>
                    <a:blip r:embed="rId14">
                      <a:extLst>
                        <a:ext uri="{28A0092B-C50C-407E-A947-70E740481C1C}">
                          <a14:useLocalDpi xmlns:a14="http://schemas.microsoft.com/office/drawing/2010/main" val="0"/>
                        </a:ext>
                      </a:extLst>
                    </a:blip>
                    <a:stretch>
                      <a:fillRect/>
                    </a:stretch>
                  </pic:blipFill>
                  <pic:spPr>
                    <a:xfrm>
                      <a:off x="0" y="0"/>
                      <a:ext cx="2548800" cy="2005200"/>
                    </a:xfrm>
                    <a:prstGeom prst="rect">
                      <a:avLst/>
                    </a:prstGeom>
                  </pic:spPr>
                </pic:pic>
              </a:graphicData>
            </a:graphic>
          </wp:inline>
        </w:drawing>
      </w:r>
      <w:r w:rsidR="000753F9">
        <w:rPr>
          <w:rFonts w:cs="Open Sans"/>
          <w:b/>
          <w:bCs/>
          <w:color w:val="000000"/>
          <w:szCs w:val="21"/>
          <w:lang w:val="en-US"/>
        </w:rPr>
        <w:br w:type="column"/>
      </w:r>
      <w:r w:rsidR="000753F9" w:rsidRPr="000753F9">
        <w:rPr>
          <w:rFonts w:cs="Open Sans"/>
          <w:b/>
          <w:bCs/>
          <w:color w:val="000000"/>
          <w:szCs w:val="21"/>
          <w:lang w:val="en-US"/>
        </w:rPr>
        <w:t>Things to consider:</w:t>
      </w:r>
    </w:p>
    <w:p w14:paraId="1BA9DBC9" w14:textId="77777777" w:rsidR="000753F9" w:rsidRPr="000753F9" w:rsidRDefault="000753F9" w:rsidP="00D51C58">
      <w:pPr>
        <w:pStyle w:val="ListParagraph"/>
        <w:numPr>
          <w:ilvl w:val="0"/>
          <w:numId w:val="2"/>
        </w:numPr>
        <w:suppressAutoHyphens/>
        <w:autoSpaceDE w:val="0"/>
        <w:autoSpaceDN w:val="0"/>
        <w:adjustRightInd w:val="0"/>
        <w:spacing w:after="85"/>
        <w:ind w:left="284" w:hanging="284"/>
        <w:contextualSpacing w:val="0"/>
        <w:textAlignment w:val="center"/>
        <w:rPr>
          <w:rFonts w:cs="Open Sans"/>
          <w:color w:val="000000"/>
          <w:szCs w:val="21"/>
          <w:lang w:val="en-US"/>
        </w:rPr>
      </w:pPr>
      <w:r w:rsidRPr="000753F9">
        <w:rPr>
          <w:rFonts w:cs="Open Sans"/>
          <w:color w:val="000000"/>
          <w:szCs w:val="21"/>
          <w:lang w:val="en-US"/>
        </w:rPr>
        <w:t>Who runs the organisation and who is responsible for child safety and wellbeing? E.g. A director, management committee or volunteers.</w:t>
      </w:r>
    </w:p>
    <w:p w14:paraId="5E6180AA" w14:textId="77777777" w:rsidR="000753F9" w:rsidRPr="000753F9" w:rsidRDefault="000753F9" w:rsidP="00D51C58">
      <w:pPr>
        <w:pStyle w:val="ListParagraph"/>
        <w:numPr>
          <w:ilvl w:val="0"/>
          <w:numId w:val="2"/>
        </w:numPr>
        <w:suppressAutoHyphens/>
        <w:autoSpaceDE w:val="0"/>
        <w:autoSpaceDN w:val="0"/>
        <w:adjustRightInd w:val="0"/>
        <w:spacing w:after="85"/>
        <w:ind w:left="284" w:hanging="284"/>
        <w:contextualSpacing w:val="0"/>
        <w:textAlignment w:val="center"/>
        <w:rPr>
          <w:rFonts w:cs="Open Sans"/>
          <w:color w:val="000000"/>
          <w:szCs w:val="21"/>
          <w:lang w:val="en-US"/>
        </w:rPr>
      </w:pPr>
      <w:r w:rsidRPr="000753F9">
        <w:rPr>
          <w:rFonts w:cs="Open Sans"/>
          <w:color w:val="000000"/>
          <w:szCs w:val="21"/>
          <w:lang w:val="en-US"/>
        </w:rPr>
        <w:t>What are the ages of children involved in the organisation and how may this impact your child?</w:t>
      </w:r>
    </w:p>
    <w:p w14:paraId="5D91E102" w14:textId="77777777" w:rsidR="000753F9" w:rsidRPr="000753F9" w:rsidRDefault="000753F9" w:rsidP="00D51C58">
      <w:pPr>
        <w:pStyle w:val="ListParagraph"/>
        <w:numPr>
          <w:ilvl w:val="0"/>
          <w:numId w:val="2"/>
        </w:numPr>
        <w:suppressAutoHyphens/>
        <w:autoSpaceDE w:val="0"/>
        <w:autoSpaceDN w:val="0"/>
        <w:adjustRightInd w:val="0"/>
        <w:spacing w:after="85"/>
        <w:ind w:left="284" w:hanging="284"/>
        <w:contextualSpacing w:val="0"/>
        <w:textAlignment w:val="center"/>
        <w:rPr>
          <w:rFonts w:cs="Open Sans"/>
          <w:color w:val="000000"/>
          <w:szCs w:val="21"/>
          <w:lang w:val="en-US"/>
        </w:rPr>
      </w:pPr>
      <w:r w:rsidRPr="000753F9">
        <w:rPr>
          <w:rFonts w:cs="Open Sans"/>
          <w:color w:val="000000"/>
          <w:szCs w:val="21"/>
          <w:lang w:val="en-US"/>
        </w:rPr>
        <w:t>Do you know other parents or carers who have been involved with the organisation and what their views are?</w:t>
      </w:r>
    </w:p>
    <w:p w14:paraId="4071EF1B" w14:textId="77777777" w:rsidR="000753F9" w:rsidRPr="000753F9" w:rsidRDefault="000753F9" w:rsidP="00D51C58">
      <w:pPr>
        <w:pStyle w:val="ListParagraph"/>
        <w:numPr>
          <w:ilvl w:val="0"/>
          <w:numId w:val="2"/>
        </w:numPr>
        <w:suppressAutoHyphens/>
        <w:autoSpaceDE w:val="0"/>
        <w:autoSpaceDN w:val="0"/>
        <w:adjustRightInd w:val="0"/>
        <w:spacing w:after="85"/>
        <w:ind w:left="284" w:hanging="284"/>
        <w:contextualSpacing w:val="0"/>
        <w:textAlignment w:val="center"/>
        <w:rPr>
          <w:rFonts w:cs="Open Sans"/>
          <w:color w:val="000000"/>
          <w:szCs w:val="21"/>
          <w:lang w:val="en-US"/>
        </w:rPr>
      </w:pPr>
      <w:r w:rsidRPr="000753F9">
        <w:rPr>
          <w:rFonts w:cs="Open Sans"/>
          <w:color w:val="000000"/>
          <w:szCs w:val="21"/>
          <w:lang w:val="en-US"/>
        </w:rPr>
        <w:t>How will the organisation meet your child’s individual needs and circumstances? E.g. Disability or cultural needs.</w:t>
      </w:r>
    </w:p>
    <w:p w14:paraId="6DEEAF6E" w14:textId="77777777" w:rsidR="0079598A" w:rsidRDefault="000753F9" w:rsidP="0079598A">
      <w:pPr>
        <w:pStyle w:val="ListParagraph"/>
        <w:numPr>
          <w:ilvl w:val="0"/>
          <w:numId w:val="2"/>
        </w:numPr>
        <w:suppressAutoHyphens/>
        <w:autoSpaceDE w:val="0"/>
        <w:autoSpaceDN w:val="0"/>
        <w:adjustRightInd w:val="0"/>
        <w:spacing w:after="0"/>
        <w:ind w:left="284" w:hanging="284"/>
        <w:contextualSpacing w:val="0"/>
        <w:textAlignment w:val="center"/>
        <w:rPr>
          <w:rFonts w:cs="Open Sans"/>
          <w:color w:val="000000"/>
          <w:szCs w:val="21"/>
          <w:lang w:val="en-US"/>
        </w:rPr>
      </w:pPr>
      <w:r w:rsidRPr="0079598A">
        <w:rPr>
          <w:rFonts w:cs="Open Sans"/>
          <w:color w:val="000000"/>
          <w:szCs w:val="21"/>
          <w:lang w:val="en-US"/>
        </w:rPr>
        <w:t xml:space="preserve">Is there a child safety and wellbeing policy, code of conduct, or rules of </w:t>
      </w:r>
      <w:proofErr w:type="spellStart"/>
      <w:r w:rsidRPr="0079598A">
        <w:rPr>
          <w:rFonts w:cs="Open Sans"/>
          <w:color w:val="000000"/>
          <w:szCs w:val="21"/>
          <w:lang w:val="en-US"/>
        </w:rPr>
        <w:t>behaviour</w:t>
      </w:r>
      <w:proofErr w:type="spellEnd"/>
      <w:r w:rsidRPr="0079598A">
        <w:rPr>
          <w:rFonts w:cs="Open Sans"/>
          <w:color w:val="000000"/>
          <w:szCs w:val="21"/>
          <w:lang w:val="en-US"/>
        </w:rPr>
        <w:t xml:space="preserve"> for staff, volunteers and children?</w:t>
      </w:r>
    </w:p>
    <w:p w14:paraId="78CCF9E1" w14:textId="77777777" w:rsidR="000753F9" w:rsidRPr="0079598A" w:rsidRDefault="000753F9" w:rsidP="0079598A">
      <w:pPr>
        <w:pStyle w:val="ListParagraph"/>
        <w:numPr>
          <w:ilvl w:val="0"/>
          <w:numId w:val="2"/>
        </w:numPr>
        <w:suppressAutoHyphens/>
        <w:autoSpaceDE w:val="0"/>
        <w:autoSpaceDN w:val="0"/>
        <w:adjustRightInd w:val="0"/>
        <w:spacing w:after="0"/>
        <w:ind w:left="284" w:hanging="284"/>
        <w:contextualSpacing w:val="0"/>
        <w:textAlignment w:val="center"/>
        <w:rPr>
          <w:rFonts w:cs="Open Sans"/>
          <w:color w:val="000000"/>
          <w:szCs w:val="21"/>
          <w:lang w:val="en-US"/>
        </w:rPr>
      </w:pPr>
      <w:r w:rsidRPr="0079598A">
        <w:rPr>
          <w:rFonts w:cs="Open Sans"/>
          <w:color w:val="000000"/>
          <w:szCs w:val="21"/>
          <w:lang w:val="en-US"/>
        </w:rPr>
        <w:t>Do the staff and volunteers have working with children or background checks?</w:t>
      </w:r>
    </w:p>
    <w:p w14:paraId="6A9B34BB" w14:textId="77777777" w:rsidR="00CE5D2B" w:rsidRDefault="00CE5D2B" w:rsidP="000753F9">
      <w:pPr>
        <w:suppressAutoHyphens/>
        <w:autoSpaceDE w:val="0"/>
        <w:autoSpaceDN w:val="0"/>
        <w:adjustRightInd w:val="0"/>
        <w:spacing w:before="340" w:after="170" w:line="380" w:lineRule="atLeast"/>
        <w:textAlignment w:val="center"/>
        <w:rPr>
          <w:rFonts w:ascii="Open Sans Semibold" w:hAnsi="Open Sans Semibold" w:cs="Open Sans Semibold"/>
          <w:color w:val="0F7EFF"/>
          <w:sz w:val="34"/>
          <w:szCs w:val="34"/>
          <w:lang w:val="en-US"/>
        </w:rPr>
        <w:sectPr w:rsidR="00CE5D2B" w:rsidSect="00FC3203">
          <w:type w:val="continuous"/>
          <w:pgSz w:w="11900" w:h="16840"/>
          <w:pgMar w:top="851" w:right="851" w:bottom="1247" w:left="851" w:header="709" w:footer="546" w:gutter="0"/>
          <w:cols w:num="2" w:space="340"/>
          <w:docGrid w:linePitch="360"/>
        </w:sectPr>
      </w:pPr>
    </w:p>
    <w:p w14:paraId="5F42DDD9" w14:textId="77777777" w:rsidR="000753F9" w:rsidRPr="000753F9" w:rsidRDefault="000753F9" w:rsidP="000753F9">
      <w:pPr>
        <w:suppressAutoHyphens/>
        <w:autoSpaceDE w:val="0"/>
        <w:autoSpaceDN w:val="0"/>
        <w:adjustRightInd w:val="0"/>
        <w:spacing w:before="340" w:after="170" w:line="380" w:lineRule="atLeast"/>
        <w:textAlignment w:val="center"/>
        <w:rPr>
          <w:rFonts w:ascii="Open Sans Semibold" w:hAnsi="Open Sans Semibold" w:cs="Open Sans Semibold"/>
          <w:color w:val="2A6DD4"/>
          <w:sz w:val="34"/>
          <w:szCs w:val="34"/>
          <w:lang w:val="en-US"/>
        </w:rPr>
      </w:pPr>
      <w:r w:rsidRPr="000753F9">
        <w:rPr>
          <w:rFonts w:ascii="Open Sans Semibold" w:hAnsi="Open Sans Semibold" w:cs="Open Sans Semibold"/>
          <w:color w:val="2A6DD4"/>
          <w:sz w:val="34"/>
          <w:szCs w:val="34"/>
          <w:lang w:val="en-US"/>
        </w:rPr>
        <w:lastRenderedPageBreak/>
        <w:t>When you visit</w:t>
      </w:r>
    </w:p>
    <w:p w14:paraId="2345A799" w14:textId="77777777" w:rsidR="000753F9" w:rsidRPr="000753F9" w:rsidRDefault="000753F9" w:rsidP="000753F9">
      <w:pPr>
        <w:suppressAutoHyphens/>
        <w:autoSpaceDE w:val="0"/>
        <w:autoSpaceDN w:val="0"/>
        <w:adjustRightInd w:val="0"/>
        <w:spacing w:after="140"/>
        <w:textAlignment w:val="center"/>
        <w:rPr>
          <w:rFonts w:ascii="Open Sans Semibold" w:hAnsi="Open Sans Semibold" w:cs="Open Sans Semibold"/>
          <w:color w:val="2A6DD4"/>
          <w:szCs w:val="21"/>
          <w:lang w:val="en-US"/>
        </w:rPr>
      </w:pPr>
      <w:r w:rsidRPr="000753F9">
        <w:rPr>
          <w:rFonts w:ascii="Open Sans Semibold" w:hAnsi="Open Sans Semibold" w:cs="Open Sans Semibold"/>
          <w:color w:val="2A6DD4"/>
          <w:szCs w:val="21"/>
          <w:lang w:val="en-US"/>
        </w:rPr>
        <w:t>If you can, visit at different times, so you get a good sense of how the organisation operates.</w:t>
      </w:r>
    </w:p>
    <w:p w14:paraId="423B6349" w14:textId="77777777" w:rsidR="000753F9" w:rsidRDefault="000753F9" w:rsidP="000753F9">
      <w:pPr>
        <w:suppressAutoHyphens/>
        <w:autoSpaceDE w:val="0"/>
        <w:autoSpaceDN w:val="0"/>
        <w:adjustRightInd w:val="0"/>
        <w:textAlignment w:val="center"/>
        <w:rPr>
          <w:rFonts w:cs="Open Sans"/>
          <w:b/>
          <w:bCs/>
          <w:color w:val="000000"/>
          <w:szCs w:val="21"/>
          <w:lang w:val="en-US"/>
        </w:rPr>
        <w:sectPr w:rsidR="000753F9" w:rsidSect="002A5C9F">
          <w:type w:val="continuous"/>
          <w:pgSz w:w="11900" w:h="16840"/>
          <w:pgMar w:top="851" w:right="851" w:bottom="1418" w:left="851" w:header="709" w:footer="510" w:gutter="0"/>
          <w:cols w:space="708"/>
          <w:docGrid w:linePitch="360"/>
        </w:sectPr>
      </w:pPr>
    </w:p>
    <w:p w14:paraId="7B5CC507" w14:textId="77777777" w:rsidR="000753F9" w:rsidRPr="000753F9" w:rsidRDefault="000753F9" w:rsidP="000753F9">
      <w:pPr>
        <w:suppressAutoHyphens/>
        <w:autoSpaceDE w:val="0"/>
        <w:autoSpaceDN w:val="0"/>
        <w:adjustRightInd w:val="0"/>
        <w:textAlignment w:val="center"/>
        <w:rPr>
          <w:rFonts w:cs="Open Sans"/>
          <w:b/>
          <w:bCs/>
          <w:color w:val="000000"/>
          <w:szCs w:val="21"/>
          <w:lang w:val="en-US"/>
        </w:rPr>
      </w:pPr>
      <w:r w:rsidRPr="000753F9">
        <w:rPr>
          <w:rFonts w:cs="Open Sans"/>
          <w:b/>
          <w:bCs/>
          <w:color w:val="000000"/>
          <w:szCs w:val="21"/>
          <w:lang w:val="en-US"/>
        </w:rPr>
        <w:t>Things to look for:</w:t>
      </w:r>
    </w:p>
    <w:p w14:paraId="30FF91C2" w14:textId="77777777" w:rsidR="000753F9" w:rsidRPr="000753F9" w:rsidRDefault="000753F9" w:rsidP="000753F9">
      <w:pPr>
        <w:pStyle w:val="ListParagraph"/>
        <w:numPr>
          <w:ilvl w:val="0"/>
          <w:numId w:val="3"/>
        </w:numPr>
        <w:suppressAutoHyphens/>
        <w:autoSpaceDE w:val="0"/>
        <w:autoSpaceDN w:val="0"/>
        <w:adjustRightInd w:val="0"/>
        <w:ind w:left="284" w:hanging="284"/>
        <w:contextualSpacing w:val="0"/>
        <w:textAlignment w:val="center"/>
        <w:rPr>
          <w:rFonts w:cs="Open Sans"/>
          <w:color w:val="000000"/>
          <w:szCs w:val="21"/>
          <w:lang w:val="en-US"/>
        </w:rPr>
      </w:pPr>
      <w:r w:rsidRPr="000753F9">
        <w:rPr>
          <w:rFonts w:cs="Open Sans"/>
          <w:color w:val="000000"/>
          <w:szCs w:val="21"/>
          <w:lang w:val="en-US"/>
        </w:rPr>
        <w:t>Is there information on display about child safety and wellbeing, or a public commitment to child safety?</w:t>
      </w:r>
    </w:p>
    <w:p w14:paraId="57878ED3" w14:textId="77777777" w:rsidR="000753F9" w:rsidRPr="000753F9" w:rsidRDefault="000753F9" w:rsidP="000753F9">
      <w:pPr>
        <w:pStyle w:val="ListParagraph"/>
        <w:numPr>
          <w:ilvl w:val="0"/>
          <w:numId w:val="3"/>
        </w:numPr>
        <w:suppressAutoHyphens/>
        <w:autoSpaceDE w:val="0"/>
        <w:autoSpaceDN w:val="0"/>
        <w:adjustRightInd w:val="0"/>
        <w:ind w:left="284" w:hanging="284"/>
        <w:contextualSpacing w:val="0"/>
        <w:textAlignment w:val="center"/>
        <w:rPr>
          <w:rFonts w:cs="Open Sans"/>
          <w:color w:val="000000"/>
          <w:szCs w:val="21"/>
          <w:lang w:val="en-US"/>
        </w:rPr>
      </w:pPr>
      <w:r w:rsidRPr="000753F9">
        <w:rPr>
          <w:rFonts w:cs="Open Sans"/>
          <w:color w:val="000000"/>
          <w:szCs w:val="21"/>
          <w:lang w:val="en-US"/>
        </w:rPr>
        <w:t>Does the physical environment seem safe? E.g. </w:t>
      </w:r>
      <w:proofErr w:type="gramStart"/>
      <w:r w:rsidRPr="000753F9">
        <w:rPr>
          <w:rFonts w:cs="Open Sans"/>
          <w:color w:val="000000"/>
          <w:szCs w:val="21"/>
          <w:lang w:val="en-US"/>
        </w:rPr>
        <w:t>Can</w:t>
      </w:r>
      <w:proofErr w:type="gramEnd"/>
      <w:r w:rsidRPr="000753F9">
        <w:rPr>
          <w:rFonts w:cs="Open Sans"/>
          <w:color w:val="000000"/>
          <w:szCs w:val="21"/>
          <w:lang w:val="en-US"/>
        </w:rPr>
        <w:t xml:space="preserve"> children be seen at all times? Is the place clean, well-maintained and well lit?</w:t>
      </w:r>
    </w:p>
    <w:p w14:paraId="067F1C35" w14:textId="77777777" w:rsidR="000753F9" w:rsidRPr="000753F9" w:rsidRDefault="000753F9" w:rsidP="000753F9">
      <w:pPr>
        <w:pStyle w:val="ListParagraph"/>
        <w:numPr>
          <w:ilvl w:val="0"/>
          <w:numId w:val="3"/>
        </w:numPr>
        <w:suppressAutoHyphens/>
        <w:autoSpaceDE w:val="0"/>
        <w:autoSpaceDN w:val="0"/>
        <w:adjustRightInd w:val="0"/>
        <w:ind w:left="284" w:hanging="284"/>
        <w:contextualSpacing w:val="0"/>
        <w:textAlignment w:val="center"/>
        <w:rPr>
          <w:rFonts w:cs="Open Sans"/>
          <w:color w:val="000000"/>
          <w:sz w:val="16"/>
          <w:szCs w:val="16"/>
          <w:lang w:val="en-US"/>
        </w:rPr>
      </w:pPr>
      <w:r w:rsidRPr="000753F9">
        <w:rPr>
          <w:rFonts w:cs="Open Sans"/>
          <w:color w:val="000000"/>
          <w:szCs w:val="21"/>
          <w:lang w:val="en-US"/>
        </w:rPr>
        <w:t>How do the staff and volunteers engage with the children? E.g. Are they approachable and actively involved with the children?</w:t>
      </w:r>
    </w:p>
    <w:p w14:paraId="5569D1C7" w14:textId="77777777" w:rsidR="000753F9" w:rsidRPr="000753F9" w:rsidRDefault="000753F9" w:rsidP="000753F9">
      <w:pPr>
        <w:suppressAutoHyphens/>
        <w:autoSpaceDE w:val="0"/>
        <w:autoSpaceDN w:val="0"/>
        <w:adjustRightInd w:val="0"/>
        <w:textAlignment w:val="center"/>
        <w:rPr>
          <w:rFonts w:cs="Open Sans"/>
          <w:b/>
          <w:bCs/>
          <w:color w:val="000000"/>
          <w:szCs w:val="21"/>
          <w:lang w:val="en-US"/>
        </w:rPr>
      </w:pPr>
      <w:r w:rsidRPr="000753F9">
        <w:rPr>
          <w:rFonts w:cs="Open Sans"/>
          <w:b/>
          <w:bCs/>
          <w:color w:val="000000"/>
          <w:szCs w:val="21"/>
          <w:lang w:val="en-US"/>
        </w:rPr>
        <w:t>Things to ask about:</w:t>
      </w:r>
    </w:p>
    <w:p w14:paraId="57A1A5CB" w14:textId="77777777" w:rsidR="000753F9" w:rsidRPr="000753F9" w:rsidRDefault="000753F9" w:rsidP="000753F9">
      <w:pPr>
        <w:pStyle w:val="ListParagraph"/>
        <w:numPr>
          <w:ilvl w:val="0"/>
          <w:numId w:val="4"/>
        </w:numPr>
        <w:suppressAutoHyphens/>
        <w:autoSpaceDE w:val="0"/>
        <w:autoSpaceDN w:val="0"/>
        <w:adjustRightInd w:val="0"/>
        <w:ind w:left="284" w:hanging="284"/>
        <w:contextualSpacing w:val="0"/>
        <w:textAlignment w:val="center"/>
        <w:rPr>
          <w:rFonts w:cs="Open Sans"/>
          <w:color w:val="000000"/>
          <w:szCs w:val="21"/>
          <w:lang w:val="en-US"/>
        </w:rPr>
      </w:pPr>
      <w:r w:rsidRPr="000753F9">
        <w:rPr>
          <w:rFonts w:cs="Open Sans"/>
          <w:color w:val="000000"/>
          <w:szCs w:val="21"/>
          <w:lang w:val="en-US"/>
        </w:rPr>
        <w:t>Is there adequate supervision of children? E.g. Staff/volunteer to child ratio.</w:t>
      </w:r>
    </w:p>
    <w:p w14:paraId="6F62492A" w14:textId="77777777" w:rsidR="000753F9" w:rsidRPr="000753F9" w:rsidRDefault="000753F9" w:rsidP="000753F9">
      <w:pPr>
        <w:pStyle w:val="ListParagraph"/>
        <w:numPr>
          <w:ilvl w:val="0"/>
          <w:numId w:val="4"/>
        </w:numPr>
        <w:suppressAutoHyphens/>
        <w:autoSpaceDE w:val="0"/>
        <w:autoSpaceDN w:val="0"/>
        <w:adjustRightInd w:val="0"/>
        <w:ind w:left="284" w:hanging="284"/>
        <w:contextualSpacing w:val="0"/>
        <w:textAlignment w:val="center"/>
        <w:rPr>
          <w:rFonts w:cs="Open Sans"/>
          <w:color w:val="000000"/>
          <w:szCs w:val="21"/>
          <w:lang w:val="en-US"/>
        </w:rPr>
      </w:pPr>
      <w:r w:rsidRPr="000753F9">
        <w:rPr>
          <w:rFonts w:cs="Open Sans"/>
          <w:color w:val="000000"/>
          <w:szCs w:val="21"/>
          <w:lang w:val="en-US"/>
        </w:rPr>
        <w:t>Do staff and volunteers receive regular training on areas such as first aid, child protection, and mandatory reporting?</w:t>
      </w:r>
    </w:p>
    <w:p w14:paraId="289DCA18" w14:textId="77777777" w:rsidR="000753F9" w:rsidRPr="000753F9" w:rsidRDefault="000753F9" w:rsidP="000753F9">
      <w:pPr>
        <w:pStyle w:val="ListParagraph"/>
        <w:numPr>
          <w:ilvl w:val="0"/>
          <w:numId w:val="4"/>
        </w:numPr>
        <w:suppressAutoHyphens/>
        <w:autoSpaceDE w:val="0"/>
        <w:autoSpaceDN w:val="0"/>
        <w:adjustRightInd w:val="0"/>
        <w:ind w:left="284" w:hanging="284"/>
        <w:contextualSpacing w:val="0"/>
        <w:textAlignment w:val="center"/>
        <w:rPr>
          <w:rFonts w:cs="Open Sans"/>
          <w:color w:val="000000"/>
          <w:szCs w:val="21"/>
          <w:lang w:val="en-US"/>
        </w:rPr>
      </w:pPr>
      <w:r w:rsidRPr="000753F9">
        <w:rPr>
          <w:rFonts w:cs="Open Sans"/>
          <w:color w:val="000000"/>
          <w:szCs w:val="21"/>
          <w:lang w:val="en-US"/>
        </w:rPr>
        <w:t>Are children taught about personal safety, their rights and where they can go for help?</w:t>
      </w:r>
    </w:p>
    <w:p w14:paraId="485EBBAE" w14:textId="77777777" w:rsidR="000753F9" w:rsidRPr="000753F9" w:rsidRDefault="000753F9" w:rsidP="000753F9">
      <w:pPr>
        <w:pStyle w:val="ListParagraph"/>
        <w:numPr>
          <w:ilvl w:val="0"/>
          <w:numId w:val="4"/>
        </w:numPr>
        <w:suppressAutoHyphens/>
        <w:autoSpaceDE w:val="0"/>
        <w:autoSpaceDN w:val="0"/>
        <w:adjustRightInd w:val="0"/>
        <w:ind w:left="284" w:hanging="284"/>
        <w:contextualSpacing w:val="0"/>
        <w:textAlignment w:val="center"/>
        <w:rPr>
          <w:rFonts w:cs="Open Sans"/>
          <w:color w:val="000000"/>
          <w:szCs w:val="21"/>
          <w:lang w:val="en-US"/>
        </w:rPr>
      </w:pPr>
      <w:r w:rsidRPr="000753F9">
        <w:rPr>
          <w:rFonts w:cs="Open Sans"/>
          <w:color w:val="000000"/>
          <w:szCs w:val="21"/>
          <w:lang w:val="en-US"/>
        </w:rPr>
        <w:t xml:space="preserve">How does the organisation respond to children’s </w:t>
      </w:r>
      <w:proofErr w:type="spellStart"/>
      <w:r w:rsidRPr="000753F9">
        <w:rPr>
          <w:rFonts w:cs="Open Sans"/>
          <w:color w:val="000000"/>
          <w:szCs w:val="21"/>
          <w:lang w:val="en-US"/>
        </w:rPr>
        <w:t>behavioural</w:t>
      </w:r>
      <w:proofErr w:type="spellEnd"/>
      <w:r w:rsidRPr="000753F9">
        <w:rPr>
          <w:rFonts w:cs="Open Sans"/>
          <w:color w:val="000000"/>
          <w:szCs w:val="21"/>
          <w:lang w:val="en-US"/>
        </w:rPr>
        <w:t xml:space="preserve"> challenges? E.g. Is there a documented </w:t>
      </w:r>
      <w:proofErr w:type="spellStart"/>
      <w:r w:rsidRPr="000753F9">
        <w:rPr>
          <w:rFonts w:cs="Open Sans"/>
          <w:color w:val="000000"/>
          <w:szCs w:val="21"/>
          <w:lang w:val="en-US"/>
        </w:rPr>
        <w:t>behavioural</w:t>
      </w:r>
      <w:proofErr w:type="spellEnd"/>
      <w:r w:rsidRPr="000753F9">
        <w:rPr>
          <w:rFonts w:cs="Open Sans"/>
          <w:color w:val="000000"/>
          <w:szCs w:val="21"/>
          <w:lang w:val="en-US"/>
        </w:rPr>
        <w:t xml:space="preserve"> management approach?</w:t>
      </w:r>
    </w:p>
    <w:p w14:paraId="7552EE8E" w14:textId="77777777" w:rsidR="000753F9" w:rsidRPr="000753F9" w:rsidRDefault="000753F9" w:rsidP="000753F9">
      <w:pPr>
        <w:pStyle w:val="ListParagraph"/>
        <w:numPr>
          <w:ilvl w:val="0"/>
          <w:numId w:val="4"/>
        </w:numPr>
        <w:suppressAutoHyphens/>
        <w:autoSpaceDE w:val="0"/>
        <w:autoSpaceDN w:val="0"/>
        <w:adjustRightInd w:val="0"/>
        <w:ind w:left="284" w:hanging="284"/>
        <w:contextualSpacing w:val="0"/>
        <w:textAlignment w:val="center"/>
        <w:rPr>
          <w:rFonts w:cs="Open Sans"/>
          <w:color w:val="000000"/>
          <w:szCs w:val="21"/>
          <w:lang w:val="en-US"/>
        </w:rPr>
      </w:pPr>
      <w:r w:rsidRPr="000753F9">
        <w:rPr>
          <w:rFonts w:cs="Open Sans"/>
          <w:color w:val="000000"/>
          <w:szCs w:val="21"/>
          <w:lang w:val="en-US"/>
        </w:rPr>
        <w:t xml:space="preserve">Is there a policy that children are only to be collected by </w:t>
      </w:r>
      <w:proofErr w:type="spellStart"/>
      <w:r w:rsidRPr="000753F9">
        <w:rPr>
          <w:rFonts w:cs="Open Sans"/>
          <w:color w:val="000000"/>
          <w:szCs w:val="21"/>
          <w:lang w:val="en-US"/>
        </w:rPr>
        <w:t>authorised</w:t>
      </w:r>
      <w:proofErr w:type="spellEnd"/>
      <w:r w:rsidRPr="000753F9">
        <w:rPr>
          <w:rFonts w:cs="Open Sans"/>
          <w:color w:val="000000"/>
          <w:szCs w:val="21"/>
          <w:lang w:val="en-US"/>
        </w:rPr>
        <w:t xml:space="preserve"> persons?</w:t>
      </w:r>
    </w:p>
    <w:p w14:paraId="0996B074" w14:textId="77777777" w:rsidR="000753F9" w:rsidRPr="000753F9" w:rsidRDefault="000753F9" w:rsidP="000753F9">
      <w:pPr>
        <w:pStyle w:val="ListParagraph"/>
        <w:numPr>
          <w:ilvl w:val="0"/>
          <w:numId w:val="4"/>
        </w:numPr>
        <w:suppressAutoHyphens/>
        <w:autoSpaceDE w:val="0"/>
        <w:autoSpaceDN w:val="0"/>
        <w:adjustRightInd w:val="0"/>
        <w:ind w:left="284" w:hanging="284"/>
        <w:contextualSpacing w:val="0"/>
        <w:textAlignment w:val="center"/>
        <w:rPr>
          <w:rFonts w:cs="Open Sans"/>
          <w:color w:val="000000"/>
          <w:szCs w:val="21"/>
          <w:lang w:val="en-US"/>
        </w:rPr>
      </w:pPr>
      <w:r w:rsidRPr="000753F9">
        <w:rPr>
          <w:rFonts w:cs="Open Sans"/>
          <w:color w:val="000000"/>
          <w:szCs w:val="21"/>
          <w:lang w:val="en-US"/>
        </w:rPr>
        <w:t>Is there a policy for late drop-offs and late pick-ups? E.g. Checking about a child’s whereabouts with a parent or carer; processes for informing the organisation about changes to usual drop-off or pick-up times.</w:t>
      </w:r>
    </w:p>
    <w:p w14:paraId="74FC1726" w14:textId="77777777" w:rsidR="000753F9" w:rsidRPr="000753F9" w:rsidRDefault="000753F9" w:rsidP="000753F9">
      <w:pPr>
        <w:pStyle w:val="ListParagraph"/>
        <w:numPr>
          <w:ilvl w:val="0"/>
          <w:numId w:val="4"/>
        </w:numPr>
        <w:suppressAutoHyphens/>
        <w:autoSpaceDE w:val="0"/>
        <w:autoSpaceDN w:val="0"/>
        <w:adjustRightInd w:val="0"/>
        <w:ind w:left="284" w:hanging="284"/>
        <w:contextualSpacing w:val="0"/>
        <w:textAlignment w:val="center"/>
        <w:rPr>
          <w:rFonts w:cs="Open Sans"/>
          <w:color w:val="000000"/>
          <w:szCs w:val="21"/>
          <w:lang w:val="en-US"/>
        </w:rPr>
      </w:pPr>
      <w:r w:rsidRPr="000753F9">
        <w:rPr>
          <w:rFonts w:cs="Open Sans"/>
          <w:color w:val="000000"/>
          <w:szCs w:val="21"/>
          <w:lang w:val="en-US"/>
        </w:rPr>
        <w:t>How are onsite visitors and contractors supervised to ensure child safety?</w:t>
      </w:r>
    </w:p>
    <w:p w14:paraId="0610F1D0" w14:textId="77777777" w:rsidR="000753F9" w:rsidRPr="000753F9" w:rsidRDefault="000753F9" w:rsidP="000753F9">
      <w:pPr>
        <w:pStyle w:val="ListParagraph"/>
        <w:numPr>
          <w:ilvl w:val="0"/>
          <w:numId w:val="4"/>
        </w:numPr>
        <w:suppressAutoHyphens/>
        <w:autoSpaceDE w:val="0"/>
        <w:autoSpaceDN w:val="0"/>
        <w:adjustRightInd w:val="0"/>
        <w:ind w:left="284" w:hanging="284"/>
        <w:contextualSpacing w:val="0"/>
        <w:textAlignment w:val="center"/>
        <w:rPr>
          <w:rFonts w:cs="Open Sans"/>
          <w:color w:val="000000"/>
          <w:szCs w:val="21"/>
          <w:lang w:val="en-US"/>
        </w:rPr>
      </w:pPr>
      <w:r w:rsidRPr="000753F9">
        <w:rPr>
          <w:rFonts w:cs="Open Sans"/>
          <w:color w:val="000000"/>
          <w:szCs w:val="21"/>
          <w:lang w:val="en-US"/>
        </w:rPr>
        <w:t xml:space="preserve">How, and to whom, can children, parents and carers raise concerns or make complaints? </w:t>
      </w:r>
    </w:p>
    <w:p w14:paraId="53196658" w14:textId="77777777" w:rsidR="000753F9" w:rsidRPr="000753F9" w:rsidRDefault="000753F9" w:rsidP="000753F9">
      <w:pPr>
        <w:pStyle w:val="ListParagraph"/>
        <w:numPr>
          <w:ilvl w:val="0"/>
          <w:numId w:val="4"/>
        </w:numPr>
        <w:suppressAutoHyphens/>
        <w:autoSpaceDE w:val="0"/>
        <w:autoSpaceDN w:val="0"/>
        <w:adjustRightInd w:val="0"/>
        <w:ind w:left="284" w:hanging="284"/>
        <w:contextualSpacing w:val="0"/>
        <w:textAlignment w:val="center"/>
        <w:rPr>
          <w:rFonts w:cs="Open Sans"/>
          <w:color w:val="000000"/>
          <w:szCs w:val="21"/>
          <w:lang w:val="en-US"/>
        </w:rPr>
      </w:pPr>
      <w:r w:rsidRPr="000753F9">
        <w:rPr>
          <w:rFonts w:cs="Open Sans"/>
          <w:color w:val="000000"/>
          <w:szCs w:val="21"/>
          <w:lang w:val="en-US"/>
        </w:rPr>
        <w:t>Are children given opportunities to participate in decisions and matters that affect them?</w:t>
      </w:r>
    </w:p>
    <w:p w14:paraId="10781723" w14:textId="77777777" w:rsidR="000753F9" w:rsidRPr="000753F9" w:rsidRDefault="000753F9" w:rsidP="000753F9">
      <w:pPr>
        <w:pStyle w:val="ListParagraph"/>
        <w:numPr>
          <w:ilvl w:val="0"/>
          <w:numId w:val="4"/>
        </w:numPr>
        <w:suppressAutoHyphens/>
        <w:autoSpaceDE w:val="0"/>
        <w:autoSpaceDN w:val="0"/>
        <w:adjustRightInd w:val="0"/>
        <w:ind w:left="284" w:hanging="284"/>
        <w:contextualSpacing w:val="0"/>
        <w:textAlignment w:val="center"/>
        <w:rPr>
          <w:rFonts w:cs="Open Sans"/>
          <w:color w:val="000000"/>
          <w:szCs w:val="21"/>
          <w:lang w:val="en-US"/>
        </w:rPr>
      </w:pPr>
      <w:r w:rsidRPr="000753F9">
        <w:rPr>
          <w:rFonts w:cs="Open Sans"/>
          <w:color w:val="000000"/>
          <w:szCs w:val="21"/>
          <w:lang w:val="en-US"/>
        </w:rPr>
        <w:t xml:space="preserve">What is the policy about taking and sharing photographs or recordings of children? </w:t>
      </w:r>
    </w:p>
    <w:p w14:paraId="6A1C5308" w14:textId="63DDF124" w:rsidR="000753F9" w:rsidRPr="000753F9" w:rsidRDefault="000753F9" w:rsidP="000753F9">
      <w:pPr>
        <w:pStyle w:val="ListParagraph"/>
        <w:numPr>
          <w:ilvl w:val="0"/>
          <w:numId w:val="4"/>
        </w:numPr>
        <w:suppressAutoHyphens/>
        <w:autoSpaceDE w:val="0"/>
        <w:autoSpaceDN w:val="0"/>
        <w:adjustRightInd w:val="0"/>
        <w:ind w:left="284" w:hanging="284"/>
        <w:contextualSpacing w:val="0"/>
        <w:textAlignment w:val="center"/>
        <w:rPr>
          <w:rFonts w:cs="Open Sans"/>
          <w:color w:val="000000"/>
          <w:szCs w:val="21"/>
          <w:lang w:val="en-US"/>
        </w:rPr>
      </w:pPr>
      <w:r w:rsidRPr="000753F9">
        <w:rPr>
          <w:rFonts w:cs="Open Sans"/>
          <w:color w:val="000000"/>
          <w:szCs w:val="21"/>
          <w:lang w:val="en-US"/>
        </w:rPr>
        <w:t xml:space="preserve">How is online communication with children, </w:t>
      </w:r>
      <w:proofErr w:type="gramStart"/>
      <w:r w:rsidR="009D0EB5">
        <w:rPr>
          <w:rFonts w:cs="Open Sans"/>
          <w:color w:val="000000"/>
          <w:szCs w:val="21"/>
          <w:lang w:val="en-US"/>
        </w:rPr>
        <w:t>E</w:t>
      </w:r>
      <w:r w:rsidRPr="000753F9">
        <w:rPr>
          <w:rFonts w:cs="Open Sans"/>
          <w:color w:val="000000"/>
          <w:szCs w:val="21"/>
          <w:lang w:val="en-US"/>
        </w:rPr>
        <w:t>.g</w:t>
      </w:r>
      <w:proofErr w:type="gramEnd"/>
      <w:r w:rsidRPr="000753F9">
        <w:rPr>
          <w:rFonts w:cs="Open Sans"/>
          <w:color w:val="000000"/>
          <w:szCs w:val="21"/>
          <w:lang w:val="en-US"/>
        </w:rPr>
        <w:t xml:space="preserve">. </w:t>
      </w:r>
      <w:r w:rsidR="009D0EB5">
        <w:rPr>
          <w:rFonts w:cs="Open Sans"/>
          <w:color w:val="000000"/>
          <w:szCs w:val="21"/>
          <w:lang w:val="en-US"/>
        </w:rPr>
        <w:t>S</w:t>
      </w:r>
      <w:r w:rsidRPr="000753F9">
        <w:rPr>
          <w:rFonts w:cs="Open Sans"/>
          <w:color w:val="000000"/>
          <w:szCs w:val="21"/>
          <w:lang w:val="en-US"/>
        </w:rPr>
        <w:t>ocia</w:t>
      </w:r>
      <w:bookmarkStart w:id="0" w:name="_GoBack"/>
      <w:bookmarkEnd w:id="0"/>
      <w:r w:rsidRPr="000753F9">
        <w:rPr>
          <w:rFonts w:cs="Open Sans"/>
          <w:color w:val="000000"/>
          <w:szCs w:val="21"/>
          <w:lang w:val="en-US"/>
        </w:rPr>
        <w:t xml:space="preserve">l media or emails, managed to ensure safety? </w:t>
      </w:r>
    </w:p>
    <w:p w14:paraId="5BAA5862" w14:textId="77777777" w:rsidR="000753F9" w:rsidRPr="000753F9" w:rsidRDefault="000753F9" w:rsidP="000753F9">
      <w:pPr>
        <w:pStyle w:val="ListParagraph"/>
        <w:numPr>
          <w:ilvl w:val="0"/>
          <w:numId w:val="4"/>
        </w:numPr>
        <w:suppressAutoHyphens/>
        <w:autoSpaceDE w:val="0"/>
        <w:autoSpaceDN w:val="0"/>
        <w:adjustRightInd w:val="0"/>
        <w:ind w:left="284" w:hanging="284"/>
        <w:contextualSpacing w:val="0"/>
        <w:textAlignment w:val="center"/>
        <w:rPr>
          <w:rFonts w:cs="Open Sans"/>
          <w:color w:val="000000"/>
          <w:szCs w:val="21"/>
          <w:lang w:val="en-US"/>
        </w:rPr>
      </w:pPr>
      <w:r w:rsidRPr="000753F9">
        <w:rPr>
          <w:rFonts w:cs="Open Sans"/>
          <w:color w:val="000000"/>
          <w:szCs w:val="21"/>
          <w:lang w:val="en-US"/>
        </w:rPr>
        <w:t>Are there policies to assess risks and safeguard children when they go offsite? E.g. On excursions or camps.</w:t>
      </w:r>
    </w:p>
    <w:p w14:paraId="310D98D2" w14:textId="77777777" w:rsidR="000753F9" w:rsidRPr="000753F9" w:rsidRDefault="000753F9" w:rsidP="000753F9">
      <w:pPr>
        <w:pStyle w:val="ListParagraph"/>
        <w:numPr>
          <w:ilvl w:val="0"/>
          <w:numId w:val="4"/>
        </w:numPr>
        <w:suppressAutoHyphens/>
        <w:autoSpaceDE w:val="0"/>
        <w:autoSpaceDN w:val="0"/>
        <w:adjustRightInd w:val="0"/>
        <w:ind w:left="284" w:hanging="284"/>
        <w:contextualSpacing w:val="0"/>
        <w:textAlignment w:val="center"/>
        <w:rPr>
          <w:rFonts w:cs="Open Sans"/>
          <w:color w:val="000000"/>
          <w:szCs w:val="21"/>
          <w:lang w:val="en-US"/>
        </w:rPr>
      </w:pPr>
      <w:r w:rsidRPr="000753F9">
        <w:rPr>
          <w:rFonts w:cs="Open Sans"/>
          <w:color w:val="000000"/>
          <w:szCs w:val="21"/>
          <w:lang w:val="en-US"/>
        </w:rPr>
        <w:t xml:space="preserve">How does the </w:t>
      </w:r>
      <w:proofErr w:type="spellStart"/>
      <w:r w:rsidRPr="000753F9">
        <w:rPr>
          <w:rFonts w:cs="Open Sans"/>
          <w:color w:val="000000"/>
          <w:szCs w:val="21"/>
          <w:lang w:val="en-US"/>
        </w:rPr>
        <w:t>organisation</w:t>
      </w:r>
      <w:proofErr w:type="spellEnd"/>
      <w:r w:rsidRPr="000753F9">
        <w:rPr>
          <w:rFonts w:cs="Open Sans"/>
          <w:color w:val="000000"/>
          <w:szCs w:val="21"/>
          <w:lang w:val="en-US"/>
        </w:rPr>
        <w:t xml:space="preserve"> show it is welcoming and inclusive to all families and children with different cultural backgrounds and circumstances? </w:t>
      </w:r>
    </w:p>
    <w:p w14:paraId="71AC755F" w14:textId="77777777" w:rsidR="000753F9" w:rsidRDefault="000753F9" w:rsidP="000753F9">
      <w:pPr>
        <w:suppressAutoHyphens/>
        <w:autoSpaceDE w:val="0"/>
        <w:autoSpaceDN w:val="0"/>
        <w:adjustRightInd w:val="0"/>
        <w:spacing w:before="340" w:after="170" w:line="380" w:lineRule="atLeast"/>
        <w:textAlignment w:val="center"/>
        <w:rPr>
          <w:rFonts w:ascii="Open Sans Semibold" w:hAnsi="Open Sans Semibold" w:cs="Open Sans Semibold"/>
          <w:color w:val="0F7EFF"/>
          <w:sz w:val="34"/>
          <w:szCs w:val="34"/>
          <w:lang w:val="en-US"/>
        </w:rPr>
        <w:sectPr w:rsidR="000753F9" w:rsidSect="000753F9">
          <w:type w:val="continuous"/>
          <w:pgSz w:w="11900" w:h="16840"/>
          <w:pgMar w:top="851" w:right="851" w:bottom="1418" w:left="851" w:header="709" w:footer="709" w:gutter="0"/>
          <w:cols w:num="2" w:space="340"/>
          <w:docGrid w:linePitch="360"/>
        </w:sectPr>
      </w:pPr>
    </w:p>
    <w:p w14:paraId="001FA97D" w14:textId="77777777" w:rsidR="000753F9" w:rsidRPr="000753F9" w:rsidRDefault="000753F9" w:rsidP="000753F9">
      <w:pPr>
        <w:suppressAutoHyphens/>
        <w:autoSpaceDE w:val="0"/>
        <w:autoSpaceDN w:val="0"/>
        <w:adjustRightInd w:val="0"/>
        <w:spacing w:before="340" w:after="170" w:line="380" w:lineRule="atLeast"/>
        <w:textAlignment w:val="center"/>
        <w:rPr>
          <w:rFonts w:ascii="Open Sans Semibold" w:hAnsi="Open Sans Semibold" w:cs="Open Sans Semibold"/>
          <w:color w:val="2A6DD4"/>
          <w:sz w:val="34"/>
          <w:szCs w:val="34"/>
          <w:lang w:val="en-US"/>
        </w:rPr>
      </w:pPr>
      <w:r w:rsidRPr="000753F9">
        <w:rPr>
          <w:rFonts w:ascii="Open Sans Semibold" w:hAnsi="Open Sans Semibold" w:cs="Open Sans Semibold"/>
          <w:color w:val="2A6DD4"/>
          <w:sz w:val="34"/>
          <w:szCs w:val="34"/>
          <w:lang w:val="en-US"/>
        </w:rPr>
        <w:t>After you visit</w:t>
      </w:r>
    </w:p>
    <w:p w14:paraId="59B5CA25" w14:textId="77777777" w:rsidR="000753F9" w:rsidRPr="000753F9" w:rsidRDefault="000753F9" w:rsidP="000753F9">
      <w:pPr>
        <w:suppressAutoHyphens/>
        <w:autoSpaceDE w:val="0"/>
        <w:autoSpaceDN w:val="0"/>
        <w:adjustRightInd w:val="0"/>
        <w:spacing w:after="140"/>
        <w:textAlignment w:val="center"/>
        <w:rPr>
          <w:rFonts w:cs="Open Sans"/>
          <w:b/>
          <w:bCs/>
          <w:color w:val="2A6DD4"/>
          <w:szCs w:val="21"/>
          <w:lang w:val="en-US"/>
        </w:rPr>
      </w:pPr>
      <w:r w:rsidRPr="000753F9">
        <w:rPr>
          <w:rFonts w:cs="Open Sans"/>
          <w:b/>
          <w:bCs/>
          <w:color w:val="2A6DD4"/>
          <w:szCs w:val="21"/>
          <w:lang w:val="en-US"/>
        </w:rPr>
        <w:t xml:space="preserve">Children see and experience things very differently to adults. </w:t>
      </w:r>
    </w:p>
    <w:p w14:paraId="2E18CDF4" w14:textId="77777777" w:rsidR="000753F9" w:rsidRDefault="000753F9" w:rsidP="000753F9">
      <w:pPr>
        <w:suppressAutoHyphens/>
        <w:autoSpaceDE w:val="0"/>
        <w:autoSpaceDN w:val="0"/>
        <w:adjustRightInd w:val="0"/>
        <w:textAlignment w:val="center"/>
        <w:rPr>
          <w:rFonts w:cs="Open Sans"/>
          <w:b/>
          <w:bCs/>
          <w:color w:val="000000"/>
          <w:szCs w:val="21"/>
          <w:lang w:val="en-US"/>
        </w:rPr>
        <w:sectPr w:rsidR="000753F9" w:rsidSect="000753F9">
          <w:type w:val="continuous"/>
          <w:pgSz w:w="11900" w:h="16840"/>
          <w:pgMar w:top="851" w:right="851" w:bottom="1418" w:left="851" w:header="709" w:footer="709" w:gutter="0"/>
          <w:cols w:space="708"/>
          <w:docGrid w:linePitch="360"/>
        </w:sectPr>
      </w:pPr>
    </w:p>
    <w:p w14:paraId="08A1C9B5" w14:textId="77777777" w:rsidR="000753F9" w:rsidRPr="000753F9" w:rsidRDefault="006E6A8A" w:rsidP="000753F9">
      <w:pPr>
        <w:suppressAutoHyphens/>
        <w:autoSpaceDE w:val="0"/>
        <w:autoSpaceDN w:val="0"/>
        <w:adjustRightInd w:val="0"/>
        <w:textAlignment w:val="center"/>
        <w:rPr>
          <w:rFonts w:cs="Open Sans"/>
          <w:color w:val="000000"/>
          <w:szCs w:val="21"/>
          <w:lang w:val="en-US"/>
        </w:rPr>
      </w:pPr>
      <w:r>
        <w:rPr>
          <w:rFonts w:cs="Open Sans"/>
          <w:b/>
          <w:bCs/>
          <w:noProof/>
          <w:color w:val="000000"/>
          <w:szCs w:val="21"/>
          <w:lang w:val="en-AU" w:eastAsia="en-AU"/>
        </w:rPr>
        <w:drawing>
          <wp:inline distT="0" distB="0" distL="0" distR="0" wp14:anchorId="623CEB90" wp14:editId="5625DB29">
            <wp:extent cx="3236181" cy="1836224"/>
            <wp:effectExtent l="0" t="0" r="2540" b="0"/>
            <wp:docPr id="2" name="Picture 2" descr="illustration of three children playing dress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children-playing.png"/>
                    <pic:cNvPicPr/>
                  </pic:nvPicPr>
                  <pic:blipFill>
                    <a:blip r:embed="rId15">
                      <a:extLst>
                        <a:ext uri="{28A0092B-C50C-407E-A947-70E740481C1C}">
                          <a14:useLocalDpi xmlns:a14="http://schemas.microsoft.com/office/drawing/2010/main" val="0"/>
                        </a:ext>
                      </a:extLst>
                    </a:blip>
                    <a:stretch>
                      <a:fillRect/>
                    </a:stretch>
                  </pic:blipFill>
                  <pic:spPr>
                    <a:xfrm>
                      <a:off x="0" y="0"/>
                      <a:ext cx="3236181" cy="1836224"/>
                    </a:xfrm>
                    <a:prstGeom prst="rect">
                      <a:avLst/>
                    </a:prstGeom>
                  </pic:spPr>
                </pic:pic>
              </a:graphicData>
            </a:graphic>
          </wp:inline>
        </w:drawing>
      </w:r>
      <w:r w:rsidR="000753F9">
        <w:rPr>
          <w:rFonts w:cs="Open Sans"/>
          <w:b/>
          <w:bCs/>
          <w:color w:val="000000"/>
          <w:szCs w:val="21"/>
          <w:lang w:val="en-US"/>
        </w:rPr>
        <w:br w:type="column"/>
      </w:r>
      <w:r w:rsidR="000753F9" w:rsidRPr="000753F9">
        <w:rPr>
          <w:rFonts w:cs="Open Sans"/>
          <w:b/>
          <w:bCs/>
          <w:color w:val="000000"/>
          <w:szCs w:val="21"/>
          <w:lang w:val="en-US"/>
        </w:rPr>
        <w:t>These are some questions to prompt discussion with your child.</w:t>
      </w:r>
    </w:p>
    <w:p w14:paraId="41C3E3D8" w14:textId="77777777" w:rsidR="000753F9" w:rsidRPr="000753F9" w:rsidRDefault="000753F9" w:rsidP="000753F9">
      <w:pPr>
        <w:pStyle w:val="ListParagraph"/>
        <w:numPr>
          <w:ilvl w:val="0"/>
          <w:numId w:val="5"/>
        </w:numPr>
        <w:suppressAutoHyphens/>
        <w:autoSpaceDE w:val="0"/>
        <w:autoSpaceDN w:val="0"/>
        <w:adjustRightInd w:val="0"/>
        <w:ind w:left="284" w:hanging="284"/>
        <w:contextualSpacing w:val="0"/>
        <w:textAlignment w:val="center"/>
        <w:rPr>
          <w:rFonts w:cs="Open Sans"/>
          <w:color w:val="000000"/>
          <w:szCs w:val="21"/>
          <w:lang w:val="en-US"/>
        </w:rPr>
      </w:pPr>
      <w:r w:rsidRPr="000753F9">
        <w:rPr>
          <w:rFonts w:cs="Open Sans"/>
          <w:color w:val="000000"/>
          <w:szCs w:val="21"/>
          <w:lang w:val="en-US"/>
        </w:rPr>
        <w:t>Did you and your child feel welcome during your visit?</w:t>
      </w:r>
    </w:p>
    <w:p w14:paraId="1308AD10" w14:textId="77777777" w:rsidR="000753F9" w:rsidRPr="000753F9" w:rsidRDefault="000753F9" w:rsidP="000753F9">
      <w:pPr>
        <w:pStyle w:val="ListParagraph"/>
        <w:numPr>
          <w:ilvl w:val="0"/>
          <w:numId w:val="5"/>
        </w:numPr>
        <w:suppressAutoHyphens/>
        <w:autoSpaceDE w:val="0"/>
        <w:autoSpaceDN w:val="0"/>
        <w:adjustRightInd w:val="0"/>
        <w:ind w:left="284" w:hanging="284"/>
        <w:contextualSpacing w:val="0"/>
        <w:textAlignment w:val="center"/>
        <w:rPr>
          <w:rFonts w:cs="Open Sans"/>
          <w:color w:val="000000"/>
          <w:szCs w:val="21"/>
          <w:lang w:val="en-US"/>
        </w:rPr>
      </w:pPr>
      <w:r w:rsidRPr="000753F9">
        <w:rPr>
          <w:rFonts w:cs="Open Sans"/>
          <w:color w:val="000000"/>
          <w:szCs w:val="21"/>
          <w:lang w:val="en-US"/>
        </w:rPr>
        <w:t>What did you and your child like about the organisation?</w:t>
      </w:r>
    </w:p>
    <w:p w14:paraId="4EE3FF40" w14:textId="77777777" w:rsidR="000753F9" w:rsidRPr="000753F9" w:rsidRDefault="000753F9" w:rsidP="000753F9">
      <w:pPr>
        <w:pStyle w:val="ListParagraph"/>
        <w:numPr>
          <w:ilvl w:val="0"/>
          <w:numId w:val="5"/>
        </w:numPr>
        <w:suppressAutoHyphens/>
        <w:autoSpaceDE w:val="0"/>
        <w:autoSpaceDN w:val="0"/>
        <w:adjustRightInd w:val="0"/>
        <w:ind w:left="284" w:hanging="284"/>
        <w:contextualSpacing w:val="0"/>
        <w:textAlignment w:val="center"/>
        <w:rPr>
          <w:rFonts w:cs="Open Sans"/>
          <w:color w:val="000000"/>
          <w:szCs w:val="21"/>
          <w:lang w:val="en-US"/>
        </w:rPr>
      </w:pPr>
      <w:r w:rsidRPr="000753F9">
        <w:rPr>
          <w:rFonts w:cs="Open Sans"/>
          <w:color w:val="000000"/>
          <w:szCs w:val="21"/>
          <w:lang w:val="en-US"/>
        </w:rPr>
        <w:t>What did you and your child not like or not feel comfortable with during your visit?</w:t>
      </w:r>
    </w:p>
    <w:p w14:paraId="1BC41C2F" w14:textId="77777777" w:rsidR="000753F9" w:rsidRPr="00632F9A" w:rsidRDefault="000753F9" w:rsidP="000753F9">
      <w:pPr>
        <w:pStyle w:val="ListParagraph"/>
        <w:numPr>
          <w:ilvl w:val="0"/>
          <w:numId w:val="5"/>
        </w:numPr>
        <w:suppressAutoHyphens/>
        <w:autoSpaceDE w:val="0"/>
        <w:autoSpaceDN w:val="0"/>
        <w:adjustRightInd w:val="0"/>
        <w:ind w:left="284" w:hanging="284"/>
        <w:contextualSpacing w:val="0"/>
        <w:textAlignment w:val="center"/>
        <w:rPr>
          <w:rFonts w:cs="Open Sans"/>
          <w:color w:val="000000"/>
          <w:szCs w:val="21"/>
          <w:lang w:val="en-US"/>
        </w:rPr>
      </w:pPr>
      <w:r w:rsidRPr="000753F9">
        <w:rPr>
          <w:rFonts w:cs="Open Sans"/>
          <w:color w:val="000000"/>
          <w:szCs w:val="21"/>
          <w:lang w:val="en-US"/>
        </w:rPr>
        <w:t xml:space="preserve">What other questions or concerns do you have about this </w:t>
      </w:r>
      <w:proofErr w:type="spellStart"/>
      <w:r w:rsidRPr="000753F9">
        <w:rPr>
          <w:rFonts w:cs="Open Sans"/>
          <w:color w:val="000000"/>
          <w:szCs w:val="21"/>
          <w:lang w:val="en-US"/>
        </w:rPr>
        <w:t>organisation</w:t>
      </w:r>
      <w:proofErr w:type="spellEnd"/>
      <w:r w:rsidRPr="000753F9">
        <w:rPr>
          <w:rFonts w:cs="Open Sans"/>
          <w:color w:val="000000"/>
          <w:szCs w:val="21"/>
          <w:lang w:val="en-US"/>
        </w:rPr>
        <w:t>?</w:t>
      </w:r>
    </w:p>
    <w:p w14:paraId="4D79FA0F" w14:textId="77777777" w:rsidR="009E125F" w:rsidRDefault="009E125F">
      <w:pPr>
        <w:spacing w:after="0" w:line="240" w:lineRule="auto"/>
        <w:rPr>
          <w:rFonts w:cs="Open Sans"/>
          <w:color w:val="000000"/>
          <w:szCs w:val="21"/>
          <w:lang w:val="en-US"/>
        </w:rPr>
      </w:pPr>
      <w:r>
        <w:rPr>
          <w:rFonts w:cs="Open Sans"/>
          <w:color w:val="000000"/>
          <w:szCs w:val="21"/>
          <w:lang w:val="en-US"/>
        </w:rPr>
        <w:br w:type="page"/>
      </w:r>
    </w:p>
    <w:p w14:paraId="5B7AFA1F" w14:textId="77777777" w:rsidR="000753F9" w:rsidRPr="000753F9" w:rsidRDefault="000753F9" w:rsidP="000753F9">
      <w:pPr>
        <w:suppressAutoHyphens/>
        <w:autoSpaceDE w:val="0"/>
        <w:autoSpaceDN w:val="0"/>
        <w:adjustRightInd w:val="0"/>
        <w:textAlignment w:val="center"/>
        <w:rPr>
          <w:rFonts w:cs="Open Sans"/>
          <w:color w:val="000000"/>
          <w:szCs w:val="21"/>
          <w:lang w:val="en-US"/>
        </w:rPr>
      </w:pPr>
      <w:r w:rsidRPr="000753F9">
        <w:rPr>
          <w:rFonts w:cs="Open Sans"/>
          <w:color w:val="000000"/>
          <w:szCs w:val="21"/>
          <w:lang w:val="en-US"/>
        </w:rPr>
        <w:lastRenderedPageBreak/>
        <w:t xml:space="preserve">Your relationship with an organisation may be short or long-term. To ensure the </w:t>
      </w:r>
      <w:proofErr w:type="spellStart"/>
      <w:r w:rsidRPr="000753F9">
        <w:rPr>
          <w:rFonts w:cs="Open Sans"/>
          <w:color w:val="000000"/>
          <w:szCs w:val="21"/>
          <w:lang w:val="en-US"/>
        </w:rPr>
        <w:t>organisation</w:t>
      </w:r>
      <w:proofErr w:type="spellEnd"/>
      <w:r w:rsidRPr="000753F9">
        <w:rPr>
          <w:rFonts w:cs="Open Sans"/>
          <w:color w:val="000000"/>
          <w:szCs w:val="21"/>
          <w:lang w:val="en-US"/>
        </w:rPr>
        <w:t xml:space="preserve"> continues to provide a safe environment for your child, it is important to keep in touch with the organisation and stay informed. You can do this by: </w:t>
      </w:r>
    </w:p>
    <w:p w14:paraId="17DA6DF3" w14:textId="77777777" w:rsidR="000753F9" w:rsidRPr="00463DE4" w:rsidRDefault="000753F9" w:rsidP="00463DE4">
      <w:pPr>
        <w:pStyle w:val="ListParagraph"/>
        <w:numPr>
          <w:ilvl w:val="0"/>
          <w:numId w:val="6"/>
        </w:numPr>
        <w:suppressAutoHyphens/>
        <w:autoSpaceDE w:val="0"/>
        <w:autoSpaceDN w:val="0"/>
        <w:adjustRightInd w:val="0"/>
        <w:ind w:left="284" w:hanging="284"/>
        <w:contextualSpacing w:val="0"/>
        <w:textAlignment w:val="center"/>
        <w:rPr>
          <w:rFonts w:cs="Open Sans"/>
          <w:color w:val="000000"/>
          <w:szCs w:val="21"/>
          <w:lang w:val="en-US"/>
        </w:rPr>
      </w:pPr>
      <w:r w:rsidRPr="00463DE4">
        <w:rPr>
          <w:rFonts w:cs="Open Sans"/>
          <w:color w:val="000000"/>
          <w:szCs w:val="21"/>
          <w:lang w:val="en-US"/>
        </w:rPr>
        <w:t>maintaining regular and direct contact with staff</w:t>
      </w:r>
    </w:p>
    <w:p w14:paraId="31B8D254" w14:textId="77777777" w:rsidR="000753F9" w:rsidRPr="00463DE4" w:rsidRDefault="000753F9" w:rsidP="00463DE4">
      <w:pPr>
        <w:pStyle w:val="ListParagraph"/>
        <w:numPr>
          <w:ilvl w:val="0"/>
          <w:numId w:val="6"/>
        </w:numPr>
        <w:suppressAutoHyphens/>
        <w:autoSpaceDE w:val="0"/>
        <w:autoSpaceDN w:val="0"/>
        <w:adjustRightInd w:val="0"/>
        <w:ind w:left="284" w:hanging="284"/>
        <w:contextualSpacing w:val="0"/>
        <w:textAlignment w:val="center"/>
        <w:rPr>
          <w:rFonts w:cs="Open Sans"/>
          <w:color w:val="000000"/>
          <w:szCs w:val="21"/>
          <w:lang w:val="en-US"/>
        </w:rPr>
      </w:pPr>
      <w:r w:rsidRPr="00463DE4">
        <w:rPr>
          <w:rFonts w:cs="Open Sans"/>
          <w:color w:val="000000"/>
          <w:szCs w:val="21"/>
          <w:lang w:val="en-US"/>
        </w:rPr>
        <w:t>subscribing to newsletters</w:t>
      </w:r>
    </w:p>
    <w:p w14:paraId="1A69AC32" w14:textId="77777777" w:rsidR="00463DE4" w:rsidRDefault="000753F9" w:rsidP="00463DE4">
      <w:pPr>
        <w:pStyle w:val="ListParagraph"/>
        <w:numPr>
          <w:ilvl w:val="0"/>
          <w:numId w:val="6"/>
        </w:numPr>
        <w:suppressAutoHyphens/>
        <w:autoSpaceDE w:val="0"/>
        <w:autoSpaceDN w:val="0"/>
        <w:adjustRightInd w:val="0"/>
        <w:ind w:left="284" w:hanging="284"/>
        <w:contextualSpacing w:val="0"/>
        <w:textAlignment w:val="center"/>
        <w:rPr>
          <w:rFonts w:cs="Open Sans"/>
          <w:color w:val="000000"/>
          <w:szCs w:val="21"/>
          <w:lang w:val="en-US"/>
        </w:rPr>
      </w:pPr>
      <w:r w:rsidRPr="00463DE4">
        <w:rPr>
          <w:rFonts w:cs="Open Sans"/>
          <w:color w:val="000000"/>
          <w:szCs w:val="21"/>
          <w:lang w:val="en-US"/>
        </w:rPr>
        <w:t>following information on social media</w:t>
      </w:r>
    </w:p>
    <w:p w14:paraId="62FFBF2C" w14:textId="607114F4" w:rsidR="000753F9" w:rsidRPr="00463DE4" w:rsidRDefault="000753F9" w:rsidP="00463DE4">
      <w:pPr>
        <w:pStyle w:val="ListParagraph"/>
        <w:numPr>
          <w:ilvl w:val="0"/>
          <w:numId w:val="6"/>
        </w:numPr>
        <w:suppressAutoHyphens/>
        <w:autoSpaceDE w:val="0"/>
        <w:autoSpaceDN w:val="0"/>
        <w:adjustRightInd w:val="0"/>
        <w:ind w:left="284" w:hanging="284"/>
        <w:contextualSpacing w:val="0"/>
        <w:textAlignment w:val="center"/>
        <w:rPr>
          <w:rFonts w:cs="Open Sans"/>
          <w:color w:val="000000"/>
          <w:szCs w:val="21"/>
          <w:lang w:val="en-US"/>
        </w:rPr>
      </w:pPr>
      <w:r w:rsidRPr="00463DE4">
        <w:rPr>
          <w:rFonts w:cs="Open Sans"/>
          <w:color w:val="000000"/>
          <w:szCs w:val="21"/>
          <w:lang w:val="en-US"/>
        </w:rPr>
        <w:t>attending meetings</w:t>
      </w:r>
      <w:r w:rsidR="00BC4230">
        <w:rPr>
          <w:rFonts w:cs="Open Sans"/>
          <w:color w:val="000000"/>
          <w:szCs w:val="21"/>
          <w:lang w:val="en-US"/>
        </w:rPr>
        <w:t>,</w:t>
      </w:r>
      <w:r w:rsidRPr="00463DE4">
        <w:rPr>
          <w:rFonts w:cs="Open Sans"/>
          <w:color w:val="000000"/>
          <w:szCs w:val="21"/>
          <w:lang w:val="en-US"/>
        </w:rPr>
        <w:t xml:space="preserve"> being involved in committees or groups</w:t>
      </w:r>
    </w:p>
    <w:p w14:paraId="0855DFFE" w14:textId="77777777" w:rsidR="000753F9" w:rsidRPr="00463DE4" w:rsidRDefault="000753F9" w:rsidP="00463DE4">
      <w:pPr>
        <w:pStyle w:val="ListParagraph"/>
        <w:numPr>
          <w:ilvl w:val="0"/>
          <w:numId w:val="6"/>
        </w:numPr>
        <w:suppressAutoHyphens/>
        <w:autoSpaceDE w:val="0"/>
        <w:autoSpaceDN w:val="0"/>
        <w:adjustRightInd w:val="0"/>
        <w:ind w:left="284" w:hanging="284"/>
        <w:contextualSpacing w:val="0"/>
        <w:textAlignment w:val="center"/>
        <w:rPr>
          <w:rFonts w:cs="Open Sans"/>
          <w:color w:val="000000"/>
          <w:szCs w:val="21"/>
          <w:lang w:val="en-US"/>
        </w:rPr>
      </w:pPr>
      <w:r w:rsidRPr="00463DE4">
        <w:rPr>
          <w:rFonts w:cs="Open Sans"/>
          <w:color w:val="000000"/>
          <w:szCs w:val="21"/>
          <w:lang w:val="en-US"/>
        </w:rPr>
        <w:t>volunteering, or</w:t>
      </w:r>
    </w:p>
    <w:p w14:paraId="617EC10E" w14:textId="77777777" w:rsidR="000753F9" w:rsidRPr="00463DE4" w:rsidRDefault="000753F9" w:rsidP="00463DE4">
      <w:pPr>
        <w:pStyle w:val="ListParagraph"/>
        <w:numPr>
          <w:ilvl w:val="0"/>
          <w:numId w:val="6"/>
        </w:numPr>
        <w:suppressAutoHyphens/>
        <w:autoSpaceDE w:val="0"/>
        <w:autoSpaceDN w:val="0"/>
        <w:adjustRightInd w:val="0"/>
        <w:ind w:left="284" w:hanging="284"/>
        <w:contextualSpacing w:val="0"/>
        <w:textAlignment w:val="center"/>
        <w:rPr>
          <w:rFonts w:cs="Open Sans"/>
          <w:color w:val="000000"/>
          <w:szCs w:val="21"/>
          <w:lang w:val="en-US"/>
        </w:rPr>
      </w:pPr>
      <w:r w:rsidRPr="00463DE4">
        <w:rPr>
          <w:rFonts w:cs="Open Sans"/>
          <w:color w:val="000000"/>
          <w:szCs w:val="21"/>
          <w:lang w:val="en-US"/>
        </w:rPr>
        <w:t>participating in reviews of child safety and wellbeing policies.</w:t>
      </w:r>
    </w:p>
    <w:p w14:paraId="56C10F40" w14:textId="77777777" w:rsidR="000753F9" w:rsidRPr="000753F9" w:rsidRDefault="000753F9" w:rsidP="000753F9">
      <w:pPr>
        <w:suppressAutoHyphens/>
        <w:autoSpaceDE w:val="0"/>
        <w:autoSpaceDN w:val="0"/>
        <w:adjustRightInd w:val="0"/>
        <w:textAlignment w:val="center"/>
        <w:rPr>
          <w:rFonts w:cs="Open Sans"/>
          <w:color w:val="000000"/>
          <w:szCs w:val="21"/>
          <w:lang w:val="en-US"/>
        </w:rPr>
      </w:pPr>
      <w:r w:rsidRPr="000753F9">
        <w:rPr>
          <w:rFonts w:cs="Open Sans"/>
          <w:color w:val="000000"/>
          <w:szCs w:val="21"/>
          <w:lang w:val="en-US"/>
        </w:rPr>
        <w:t xml:space="preserve">As well as speaking with your child and family, it is important that you raise any concerns. This may include speaking with staff or management, relevant oversight or registration bodies or support services. </w:t>
      </w:r>
    </w:p>
    <w:p w14:paraId="4772E9EF" w14:textId="77777777" w:rsidR="000753F9" w:rsidRPr="000753F9" w:rsidRDefault="00463DE4" w:rsidP="000753F9">
      <w:pPr>
        <w:suppressAutoHyphens/>
        <w:autoSpaceDE w:val="0"/>
        <w:autoSpaceDN w:val="0"/>
        <w:adjustRightInd w:val="0"/>
        <w:spacing w:before="340" w:after="170" w:line="380" w:lineRule="atLeast"/>
        <w:textAlignment w:val="center"/>
        <w:rPr>
          <w:rFonts w:ascii="Open Sans Semibold" w:hAnsi="Open Sans Semibold" w:cs="Open Sans Semibold"/>
          <w:color w:val="0F7EFF"/>
          <w:sz w:val="34"/>
          <w:szCs w:val="34"/>
          <w:lang w:val="en-US"/>
        </w:rPr>
      </w:pPr>
      <w:r>
        <w:rPr>
          <w:rFonts w:ascii="Open Sans Semibold" w:hAnsi="Open Sans Semibold" w:cs="Open Sans Semibold"/>
          <w:color w:val="0F7EFF"/>
          <w:sz w:val="34"/>
          <w:szCs w:val="34"/>
          <w:lang w:val="en-US"/>
        </w:rPr>
        <w:br w:type="column"/>
      </w:r>
      <w:r w:rsidR="000753F9" w:rsidRPr="000753F9">
        <w:rPr>
          <w:rFonts w:ascii="Open Sans Semibold" w:hAnsi="Open Sans Semibold" w:cs="Open Sans Semibold"/>
          <w:color w:val="2A6DD4"/>
          <w:sz w:val="34"/>
          <w:szCs w:val="34"/>
          <w:lang w:val="en-US"/>
        </w:rPr>
        <w:t xml:space="preserve">Key messages for </w:t>
      </w:r>
      <w:r w:rsidR="000753F9" w:rsidRPr="000753F9">
        <w:rPr>
          <w:rFonts w:ascii="Open Sans Semibold" w:hAnsi="Open Sans Semibold" w:cs="Open Sans Semibold"/>
          <w:color w:val="2A6DD4"/>
          <w:sz w:val="34"/>
          <w:szCs w:val="34"/>
          <w:lang w:val="en-US"/>
        </w:rPr>
        <w:br/>
        <w:t>parents and carers</w:t>
      </w:r>
    </w:p>
    <w:p w14:paraId="1E854DF1" w14:textId="77777777" w:rsidR="000753F9" w:rsidRPr="00463DE4" w:rsidRDefault="000753F9" w:rsidP="00463DE4">
      <w:pPr>
        <w:pStyle w:val="ListParagraph"/>
        <w:numPr>
          <w:ilvl w:val="0"/>
          <w:numId w:val="7"/>
        </w:numPr>
        <w:suppressAutoHyphens/>
        <w:autoSpaceDE w:val="0"/>
        <w:autoSpaceDN w:val="0"/>
        <w:adjustRightInd w:val="0"/>
        <w:ind w:left="284" w:hanging="284"/>
        <w:contextualSpacing w:val="0"/>
        <w:textAlignment w:val="center"/>
        <w:rPr>
          <w:rFonts w:cs="Open Sans"/>
          <w:b/>
          <w:bCs/>
          <w:color w:val="000000"/>
          <w:szCs w:val="21"/>
          <w:lang w:val="en-US"/>
        </w:rPr>
      </w:pPr>
      <w:r w:rsidRPr="00463DE4">
        <w:rPr>
          <w:rFonts w:cs="Open Sans"/>
          <w:b/>
          <w:bCs/>
          <w:color w:val="000000"/>
          <w:szCs w:val="21"/>
          <w:lang w:val="en-US"/>
        </w:rPr>
        <w:t>Help children to speak up about their rights, including their right to be safe</w:t>
      </w:r>
    </w:p>
    <w:p w14:paraId="7B0BE167" w14:textId="77777777" w:rsidR="000753F9" w:rsidRPr="00463DE4" w:rsidRDefault="000753F9" w:rsidP="00463DE4">
      <w:pPr>
        <w:pStyle w:val="ListParagraph"/>
        <w:numPr>
          <w:ilvl w:val="0"/>
          <w:numId w:val="7"/>
        </w:numPr>
        <w:suppressAutoHyphens/>
        <w:autoSpaceDE w:val="0"/>
        <w:autoSpaceDN w:val="0"/>
        <w:adjustRightInd w:val="0"/>
        <w:ind w:left="284" w:hanging="284"/>
        <w:contextualSpacing w:val="0"/>
        <w:textAlignment w:val="center"/>
        <w:rPr>
          <w:rFonts w:cs="Open Sans"/>
          <w:b/>
          <w:bCs/>
          <w:color w:val="000000"/>
          <w:szCs w:val="21"/>
          <w:lang w:val="en-US"/>
        </w:rPr>
      </w:pPr>
      <w:r w:rsidRPr="00463DE4">
        <w:rPr>
          <w:rFonts w:cs="Open Sans"/>
          <w:b/>
          <w:bCs/>
          <w:color w:val="000000"/>
          <w:szCs w:val="21"/>
          <w:lang w:val="en-US"/>
        </w:rPr>
        <w:t>Teach children what to do when they feel unsafe</w:t>
      </w:r>
    </w:p>
    <w:p w14:paraId="11D317DE" w14:textId="77777777" w:rsidR="000753F9" w:rsidRPr="00463DE4" w:rsidRDefault="000753F9" w:rsidP="00463DE4">
      <w:pPr>
        <w:pStyle w:val="ListParagraph"/>
        <w:numPr>
          <w:ilvl w:val="0"/>
          <w:numId w:val="7"/>
        </w:numPr>
        <w:suppressAutoHyphens/>
        <w:autoSpaceDE w:val="0"/>
        <w:autoSpaceDN w:val="0"/>
        <w:adjustRightInd w:val="0"/>
        <w:ind w:left="284" w:hanging="284"/>
        <w:contextualSpacing w:val="0"/>
        <w:textAlignment w:val="center"/>
        <w:rPr>
          <w:rFonts w:cs="Open Sans"/>
          <w:b/>
          <w:bCs/>
          <w:color w:val="000000"/>
          <w:szCs w:val="21"/>
          <w:lang w:val="en-US"/>
        </w:rPr>
      </w:pPr>
      <w:r w:rsidRPr="00463DE4">
        <w:rPr>
          <w:rFonts w:cs="Open Sans"/>
          <w:b/>
          <w:bCs/>
          <w:color w:val="000000"/>
          <w:szCs w:val="21"/>
          <w:lang w:val="en-US"/>
        </w:rPr>
        <w:t>Ask children what they think and how they feel</w:t>
      </w:r>
    </w:p>
    <w:p w14:paraId="6A476568" w14:textId="77777777" w:rsidR="000753F9" w:rsidRPr="00463DE4" w:rsidRDefault="000753F9" w:rsidP="00463DE4">
      <w:pPr>
        <w:pStyle w:val="ListParagraph"/>
        <w:numPr>
          <w:ilvl w:val="0"/>
          <w:numId w:val="7"/>
        </w:numPr>
        <w:suppressAutoHyphens/>
        <w:autoSpaceDE w:val="0"/>
        <w:autoSpaceDN w:val="0"/>
        <w:adjustRightInd w:val="0"/>
        <w:ind w:left="284" w:hanging="284"/>
        <w:contextualSpacing w:val="0"/>
        <w:textAlignment w:val="center"/>
        <w:rPr>
          <w:rFonts w:cs="Open Sans"/>
          <w:b/>
          <w:bCs/>
          <w:color w:val="000000"/>
          <w:szCs w:val="21"/>
          <w:lang w:val="en-US"/>
        </w:rPr>
      </w:pPr>
      <w:r w:rsidRPr="00463DE4">
        <w:rPr>
          <w:rFonts w:cs="Open Sans"/>
          <w:b/>
          <w:bCs/>
          <w:color w:val="000000"/>
          <w:szCs w:val="21"/>
          <w:lang w:val="en-US"/>
        </w:rPr>
        <w:t>Choose organisations carefully</w:t>
      </w:r>
    </w:p>
    <w:p w14:paraId="500A24BE" w14:textId="77777777" w:rsidR="000753F9" w:rsidRPr="00463DE4" w:rsidRDefault="000753F9" w:rsidP="00463DE4">
      <w:pPr>
        <w:pStyle w:val="ListParagraph"/>
        <w:numPr>
          <w:ilvl w:val="0"/>
          <w:numId w:val="7"/>
        </w:numPr>
        <w:suppressAutoHyphens/>
        <w:autoSpaceDE w:val="0"/>
        <w:autoSpaceDN w:val="0"/>
        <w:adjustRightInd w:val="0"/>
        <w:ind w:left="284" w:hanging="284"/>
        <w:contextualSpacing w:val="0"/>
        <w:textAlignment w:val="center"/>
        <w:rPr>
          <w:rFonts w:cs="Open Sans"/>
          <w:b/>
          <w:bCs/>
          <w:color w:val="000000"/>
          <w:szCs w:val="21"/>
          <w:lang w:val="en-US"/>
        </w:rPr>
      </w:pPr>
      <w:r w:rsidRPr="00463DE4">
        <w:rPr>
          <w:rFonts w:cs="Open Sans"/>
          <w:b/>
          <w:bCs/>
          <w:color w:val="000000"/>
          <w:szCs w:val="21"/>
          <w:lang w:val="en-US"/>
        </w:rPr>
        <w:t>Get involved with your child’s organisation and keep asking questions</w:t>
      </w:r>
    </w:p>
    <w:p w14:paraId="30305E52" w14:textId="77777777" w:rsidR="000753F9" w:rsidRPr="00463DE4" w:rsidRDefault="000753F9" w:rsidP="00463DE4">
      <w:pPr>
        <w:pStyle w:val="ListParagraph"/>
        <w:numPr>
          <w:ilvl w:val="0"/>
          <w:numId w:val="7"/>
        </w:numPr>
        <w:suppressAutoHyphens/>
        <w:autoSpaceDE w:val="0"/>
        <w:autoSpaceDN w:val="0"/>
        <w:adjustRightInd w:val="0"/>
        <w:ind w:left="284" w:hanging="284"/>
        <w:contextualSpacing w:val="0"/>
        <w:textAlignment w:val="center"/>
        <w:rPr>
          <w:rFonts w:cs="Open Sans"/>
          <w:b/>
          <w:bCs/>
          <w:color w:val="000000"/>
          <w:szCs w:val="21"/>
          <w:lang w:val="en-US"/>
        </w:rPr>
      </w:pPr>
      <w:r w:rsidRPr="00463DE4">
        <w:rPr>
          <w:rFonts w:cs="Open Sans"/>
          <w:b/>
          <w:bCs/>
          <w:color w:val="000000"/>
          <w:szCs w:val="21"/>
          <w:lang w:val="en-US"/>
        </w:rPr>
        <w:t>Get to know the staff and volunteers</w:t>
      </w:r>
    </w:p>
    <w:p w14:paraId="4A9F4CB3" w14:textId="77777777" w:rsidR="000753F9" w:rsidRPr="00463DE4" w:rsidRDefault="000753F9" w:rsidP="00463DE4">
      <w:pPr>
        <w:pStyle w:val="ListParagraph"/>
        <w:numPr>
          <w:ilvl w:val="0"/>
          <w:numId w:val="7"/>
        </w:numPr>
        <w:suppressAutoHyphens/>
        <w:autoSpaceDE w:val="0"/>
        <w:autoSpaceDN w:val="0"/>
        <w:adjustRightInd w:val="0"/>
        <w:ind w:left="284" w:hanging="284"/>
        <w:contextualSpacing w:val="0"/>
        <w:textAlignment w:val="center"/>
        <w:rPr>
          <w:rFonts w:cs="Open Sans"/>
          <w:b/>
          <w:bCs/>
          <w:color w:val="000000"/>
          <w:szCs w:val="21"/>
          <w:lang w:val="en-US"/>
        </w:rPr>
      </w:pPr>
      <w:r w:rsidRPr="00463DE4">
        <w:rPr>
          <w:rFonts w:cs="Open Sans"/>
          <w:b/>
          <w:bCs/>
          <w:color w:val="000000"/>
          <w:szCs w:val="21"/>
          <w:lang w:val="en-US"/>
        </w:rPr>
        <w:t>Give feedback to the organisation about child safety and wellbeing issues</w:t>
      </w:r>
    </w:p>
    <w:p w14:paraId="5C4E51DB" w14:textId="77777777" w:rsidR="000753F9" w:rsidRPr="00463DE4" w:rsidRDefault="000753F9" w:rsidP="00463DE4">
      <w:pPr>
        <w:pStyle w:val="ListParagraph"/>
        <w:numPr>
          <w:ilvl w:val="0"/>
          <w:numId w:val="7"/>
        </w:numPr>
        <w:suppressAutoHyphens/>
        <w:autoSpaceDE w:val="0"/>
        <w:autoSpaceDN w:val="0"/>
        <w:adjustRightInd w:val="0"/>
        <w:ind w:left="284" w:hanging="284"/>
        <w:contextualSpacing w:val="0"/>
        <w:textAlignment w:val="center"/>
        <w:rPr>
          <w:rFonts w:cs="Open Sans"/>
          <w:b/>
          <w:bCs/>
          <w:color w:val="000000"/>
          <w:szCs w:val="21"/>
          <w:lang w:val="en-US"/>
        </w:rPr>
      </w:pPr>
      <w:r w:rsidRPr="00463DE4">
        <w:rPr>
          <w:rFonts w:cs="Open Sans"/>
          <w:b/>
          <w:bCs/>
          <w:color w:val="000000"/>
          <w:szCs w:val="21"/>
          <w:lang w:val="en-US"/>
        </w:rPr>
        <w:t>Act on your concerns – speak up within or outside the organisation</w:t>
      </w:r>
    </w:p>
    <w:p w14:paraId="43A72ECD" w14:textId="77777777" w:rsidR="000753F9" w:rsidRPr="000753F9" w:rsidRDefault="000753F9" w:rsidP="000753F9">
      <w:pPr>
        <w:suppressAutoHyphens/>
        <w:autoSpaceDE w:val="0"/>
        <w:autoSpaceDN w:val="0"/>
        <w:adjustRightInd w:val="0"/>
        <w:spacing w:before="340" w:after="170" w:line="380" w:lineRule="atLeast"/>
        <w:textAlignment w:val="center"/>
        <w:rPr>
          <w:rFonts w:ascii="Open Sans Semibold" w:hAnsi="Open Sans Semibold" w:cs="Open Sans Semibold"/>
          <w:color w:val="0F7EFF"/>
          <w:sz w:val="34"/>
          <w:szCs w:val="34"/>
          <w:lang w:val="en-US"/>
        </w:rPr>
      </w:pPr>
    </w:p>
    <w:p w14:paraId="7FBB4C0E" w14:textId="77777777" w:rsidR="00463DE4" w:rsidRDefault="00463DE4" w:rsidP="000753F9">
      <w:pPr>
        <w:suppressAutoHyphens/>
        <w:autoSpaceDE w:val="0"/>
        <w:autoSpaceDN w:val="0"/>
        <w:adjustRightInd w:val="0"/>
        <w:spacing w:before="340" w:after="170" w:line="380" w:lineRule="atLeast"/>
        <w:textAlignment w:val="center"/>
        <w:rPr>
          <w:rFonts w:ascii="Open Sans Semibold" w:hAnsi="Open Sans Semibold" w:cs="Open Sans Semibold"/>
          <w:color w:val="0F7EFF"/>
          <w:sz w:val="34"/>
          <w:szCs w:val="34"/>
          <w:lang w:val="en-US"/>
        </w:rPr>
        <w:sectPr w:rsidR="00463DE4" w:rsidSect="005A4D14">
          <w:type w:val="continuous"/>
          <w:pgSz w:w="11900" w:h="16840"/>
          <w:pgMar w:top="851" w:right="851" w:bottom="1418" w:left="851" w:header="709" w:footer="510" w:gutter="0"/>
          <w:cols w:num="2" w:space="340"/>
          <w:docGrid w:linePitch="360"/>
        </w:sectPr>
      </w:pPr>
    </w:p>
    <w:p w14:paraId="4F61B044" w14:textId="77777777" w:rsidR="000753F9" w:rsidRPr="000753F9" w:rsidRDefault="000753F9" w:rsidP="000753F9">
      <w:pPr>
        <w:suppressAutoHyphens/>
        <w:autoSpaceDE w:val="0"/>
        <w:autoSpaceDN w:val="0"/>
        <w:adjustRightInd w:val="0"/>
        <w:spacing w:before="340" w:after="170" w:line="380" w:lineRule="atLeast"/>
        <w:textAlignment w:val="center"/>
        <w:rPr>
          <w:rFonts w:ascii="Open Sans Semibold" w:hAnsi="Open Sans Semibold" w:cs="Open Sans Semibold"/>
          <w:color w:val="2A6DD4"/>
          <w:sz w:val="34"/>
          <w:szCs w:val="34"/>
          <w:lang w:val="en-US"/>
        </w:rPr>
      </w:pPr>
      <w:r w:rsidRPr="000753F9">
        <w:rPr>
          <w:rFonts w:ascii="Open Sans Semibold" w:hAnsi="Open Sans Semibold" w:cs="Open Sans Semibold"/>
          <w:color w:val="2A6DD4"/>
          <w:sz w:val="34"/>
          <w:szCs w:val="34"/>
          <w:lang w:val="en-US"/>
        </w:rPr>
        <w:t>More information</w:t>
      </w:r>
    </w:p>
    <w:p w14:paraId="71B41237" w14:textId="77777777" w:rsidR="000753F9" w:rsidRPr="000753F9" w:rsidRDefault="000753F9" w:rsidP="00463DE4">
      <w:pPr>
        <w:suppressAutoHyphens/>
        <w:autoSpaceDE w:val="0"/>
        <w:autoSpaceDN w:val="0"/>
        <w:adjustRightInd w:val="0"/>
        <w:textAlignment w:val="center"/>
        <w:rPr>
          <w:rFonts w:cs="Open Sans"/>
          <w:color w:val="000000"/>
          <w:szCs w:val="21"/>
          <w:lang w:val="en-US"/>
        </w:rPr>
      </w:pPr>
      <w:r w:rsidRPr="000753F9">
        <w:rPr>
          <w:rFonts w:cs="Open Sans"/>
          <w:color w:val="000000"/>
          <w:szCs w:val="21"/>
          <w:lang w:val="en-US"/>
        </w:rPr>
        <w:t>This Guide is not a comprehensive list of all considerations. The following links provide further information and resources:</w:t>
      </w:r>
    </w:p>
    <w:p w14:paraId="242BCF4E" w14:textId="3BEC2E98" w:rsidR="000753F9" w:rsidRPr="000753F9" w:rsidRDefault="000753F9" w:rsidP="000753F9">
      <w:pPr>
        <w:suppressAutoHyphens/>
        <w:autoSpaceDE w:val="0"/>
        <w:autoSpaceDN w:val="0"/>
        <w:adjustRightInd w:val="0"/>
        <w:textAlignment w:val="center"/>
        <w:rPr>
          <w:lang w:val="en-US"/>
        </w:rPr>
      </w:pPr>
      <w:r w:rsidRPr="000753F9">
        <w:rPr>
          <w:rFonts w:cs="Open Sans"/>
          <w:b/>
          <w:bCs/>
          <w:color w:val="000000"/>
          <w:szCs w:val="21"/>
          <w:lang w:val="en-US"/>
        </w:rPr>
        <w:t>Child Safe Organisations</w:t>
      </w:r>
      <w:r w:rsidRPr="000753F9">
        <w:rPr>
          <w:rFonts w:ascii="Arial" w:hAnsi="Arial" w:cs="Arial"/>
          <w:color w:val="000000"/>
          <w:szCs w:val="21"/>
          <w:lang w:val="en-US"/>
        </w:rPr>
        <w:t>:</w:t>
      </w:r>
      <w:r w:rsidRPr="000753F9">
        <w:rPr>
          <w:rFonts w:cs="Open Sans"/>
          <w:color w:val="000000"/>
          <w:szCs w:val="21"/>
          <w:lang w:val="en-US"/>
        </w:rPr>
        <w:t xml:space="preserve"> </w:t>
      </w:r>
      <w:r w:rsidRPr="000753F9">
        <w:rPr>
          <w:lang w:val="en-US"/>
        </w:rPr>
        <w:t xml:space="preserve">for information, practical tools and resources on the National Principles for Child Safe Organisations, visit </w:t>
      </w:r>
      <w:hyperlink r:id="rId16" w:history="1">
        <w:r w:rsidR="00B958EC" w:rsidRPr="001D6C18">
          <w:rPr>
            <w:rStyle w:val="Hyperlink"/>
            <w:lang w:val="en-US"/>
          </w:rPr>
          <w:t>https://childsafe.humanrights.gov.au</w:t>
        </w:r>
      </w:hyperlink>
      <w:r w:rsidRPr="000753F9">
        <w:rPr>
          <w:lang w:val="en-US"/>
        </w:rPr>
        <w:t xml:space="preserve">. For information on support services, visit </w:t>
      </w:r>
      <w:hyperlink r:id="rId17" w:history="1">
        <w:r w:rsidRPr="000753F9">
          <w:rPr>
            <w:rStyle w:val="Hyperlink"/>
            <w:lang w:val="en-US"/>
          </w:rPr>
          <w:t>https://childsafe.humanrights.gov.au/support/support-services</w:t>
        </w:r>
      </w:hyperlink>
      <w:r w:rsidRPr="000753F9">
        <w:rPr>
          <w:lang w:val="en-US"/>
        </w:rPr>
        <w:t>.</w:t>
      </w:r>
    </w:p>
    <w:p w14:paraId="68CD6F4F" w14:textId="03DC68B2" w:rsidR="006C51E7" w:rsidRPr="006C51E7" w:rsidRDefault="000753F9" w:rsidP="000753F9">
      <w:pPr>
        <w:suppressAutoHyphens/>
        <w:autoSpaceDE w:val="0"/>
        <w:autoSpaceDN w:val="0"/>
        <w:adjustRightInd w:val="0"/>
        <w:textAlignment w:val="center"/>
        <w:rPr>
          <w:lang w:val="en-US"/>
        </w:rPr>
      </w:pPr>
      <w:r w:rsidRPr="000753F9">
        <w:rPr>
          <w:rFonts w:cs="Open Sans"/>
          <w:b/>
          <w:bCs/>
          <w:color w:val="000000"/>
          <w:szCs w:val="21"/>
          <w:lang w:val="en-US"/>
        </w:rPr>
        <w:t>National Office for Child Safety</w:t>
      </w:r>
      <w:r w:rsidRPr="000753F9">
        <w:rPr>
          <w:lang w:val="en-US"/>
        </w:rPr>
        <w:t xml:space="preserve">: </w:t>
      </w:r>
      <w:hyperlink r:id="rId18" w:history="1">
        <w:r w:rsidR="00E756ED" w:rsidRPr="006C51E7">
          <w:rPr>
            <w:rStyle w:val="Hyperlink"/>
            <w:lang w:val="en-US"/>
          </w:rPr>
          <w:t>https://pmc.gov.au/child-safety</w:t>
        </w:r>
      </w:hyperlink>
      <w:r w:rsidR="006C51E7">
        <w:rPr>
          <w:lang w:val="en-US"/>
        </w:rPr>
        <w:t>.</w:t>
      </w:r>
    </w:p>
    <w:p w14:paraId="41377821" w14:textId="77777777" w:rsidR="000753F9" w:rsidRPr="000753F9" w:rsidRDefault="000753F9" w:rsidP="000753F9">
      <w:pPr>
        <w:suppressAutoHyphens/>
        <w:autoSpaceDE w:val="0"/>
        <w:autoSpaceDN w:val="0"/>
        <w:adjustRightInd w:val="0"/>
        <w:textAlignment w:val="center"/>
        <w:rPr>
          <w:lang w:val="en-US"/>
        </w:rPr>
      </w:pPr>
      <w:r w:rsidRPr="000753F9">
        <w:rPr>
          <w:rFonts w:cs="Open Sans"/>
          <w:b/>
          <w:bCs/>
          <w:color w:val="000000"/>
          <w:szCs w:val="21"/>
          <w:lang w:val="en-US"/>
        </w:rPr>
        <w:t>State and territory child safe initiatives and resources</w:t>
      </w:r>
      <w:r w:rsidRPr="000753F9">
        <w:rPr>
          <w:rFonts w:cs="Open Sans"/>
          <w:color w:val="000000"/>
          <w:szCs w:val="21"/>
          <w:lang w:val="en-US"/>
        </w:rPr>
        <w:t xml:space="preserve">: </w:t>
      </w:r>
      <w:hyperlink r:id="rId19" w:history="1">
        <w:r w:rsidRPr="000753F9">
          <w:rPr>
            <w:rStyle w:val="Hyperlink"/>
            <w:lang w:val="en-US"/>
          </w:rPr>
          <w:t>https://childsafe.humanrights.gov.au/tools-resources/links-resources</w:t>
        </w:r>
      </w:hyperlink>
      <w:r w:rsidRPr="000753F9">
        <w:rPr>
          <w:lang w:val="en-US"/>
        </w:rPr>
        <w:t>.</w:t>
      </w:r>
    </w:p>
    <w:p w14:paraId="08087391" w14:textId="77777777" w:rsidR="000753F9" w:rsidRPr="000753F9" w:rsidRDefault="000753F9" w:rsidP="000753F9">
      <w:pPr>
        <w:suppressAutoHyphens/>
        <w:autoSpaceDE w:val="0"/>
        <w:autoSpaceDN w:val="0"/>
        <w:adjustRightInd w:val="0"/>
        <w:textAlignment w:val="center"/>
        <w:rPr>
          <w:lang w:val="en-US"/>
        </w:rPr>
      </w:pPr>
      <w:r w:rsidRPr="000753F9">
        <w:rPr>
          <w:rFonts w:cs="Open Sans"/>
          <w:b/>
          <w:bCs/>
          <w:color w:val="000000"/>
          <w:szCs w:val="21"/>
          <w:lang w:val="en-US"/>
        </w:rPr>
        <w:t xml:space="preserve">Office of the </w:t>
      </w:r>
      <w:proofErr w:type="spellStart"/>
      <w:r w:rsidRPr="000753F9">
        <w:rPr>
          <w:rFonts w:cs="Open Sans"/>
          <w:b/>
          <w:bCs/>
          <w:color w:val="000000"/>
          <w:szCs w:val="21"/>
          <w:lang w:val="en-US"/>
        </w:rPr>
        <w:t>eSafety</w:t>
      </w:r>
      <w:proofErr w:type="spellEnd"/>
      <w:r w:rsidRPr="000753F9">
        <w:rPr>
          <w:rFonts w:cs="Open Sans"/>
          <w:b/>
          <w:bCs/>
          <w:color w:val="000000"/>
          <w:szCs w:val="21"/>
          <w:lang w:val="en-US"/>
        </w:rPr>
        <w:t xml:space="preserve"> Commissioner</w:t>
      </w:r>
      <w:r w:rsidRPr="000753F9">
        <w:rPr>
          <w:rFonts w:cs="Open Sans"/>
          <w:color w:val="000000"/>
          <w:szCs w:val="21"/>
          <w:lang w:val="en-US"/>
        </w:rPr>
        <w:t xml:space="preserve">: for information, practical tools and resources on online safety, visit the Office of the </w:t>
      </w:r>
      <w:proofErr w:type="spellStart"/>
      <w:r w:rsidRPr="000753F9">
        <w:rPr>
          <w:rFonts w:cs="Open Sans"/>
          <w:color w:val="000000"/>
          <w:szCs w:val="21"/>
          <w:lang w:val="en-US"/>
        </w:rPr>
        <w:t>eSafety</w:t>
      </w:r>
      <w:proofErr w:type="spellEnd"/>
      <w:r w:rsidRPr="000753F9">
        <w:rPr>
          <w:rFonts w:cs="Open Sans"/>
          <w:color w:val="000000"/>
          <w:szCs w:val="21"/>
          <w:lang w:val="en-US"/>
        </w:rPr>
        <w:t xml:space="preserve"> Commissioner website </w:t>
      </w:r>
      <w:r w:rsidRPr="000753F9">
        <w:rPr>
          <w:lang w:val="en-US"/>
        </w:rPr>
        <w:t xml:space="preserve">at </w:t>
      </w:r>
      <w:hyperlink r:id="rId20" w:history="1">
        <w:r w:rsidRPr="000753F9">
          <w:rPr>
            <w:rStyle w:val="Hyperlink"/>
            <w:lang w:val="en-US"/>
          </w:rPr>
          <w:t>https://www.esafety.gov.au/.</w:t>
        </w:r>
      </w:hyperlink>
    </w:p>
    <w:p w14:paraId="47463287" w14:textId="77777777" w:rsidR="000753F9" w:rsidRPr="000753F9" w:rsidRDefault="000753F9" w:rsidP="000753F9">
      <w:pPr>
        <w:suppressAutoHyphens/>
        <w:autoSpaceDE w:val="0"/>
        <w:autoSpaceDN w:val="0"/>
        <w:adjustRightInd w:val="0"/>
        <w:textAlignment w:val="center"/>
        <w:rPr>
          <w:rFonts w:cs="Open Sans"/>
          <w:color w:val="000000"/>
          <w:szCs w:val="21"/>
          <w:lang w:val="en-US"/>
        </w:rPr>
      </w:pPr>
      <w:r w:rsidRPr="000753F9">
        <w:rPr>
          <w:rFonts w:cs="Open Sans"/>
          <w:b/>
          <w:bCs/>
          <w:color w:val="000000"/>
          <w:szCs w:val="21"/>
          <w:lang w:val="en-US"/>
        </w:rPr>
        <w:t>Australian Institute of Family Studies</w:t>
      </w:r>
      <w:r w:rsidRPr="000753F9">
        <w:rPr>
          <w:rFonts w:cs="Open Sans"/>
          <w:color w:val="000000"/>
          <w:szCs w:val="21"/>
          <w:lang w:val="en-US"/>
        </w:rPr>
        <w:t xml:space="preserve">: for information and resources on child abuse and neglect prevention, </w:t>
      </w:r>
      <w:r w:rsidRPr="000753F9">
        <w:rPr>
          <w:lang w:val="en-US"/>
        </w:rPr>
        <w:t xml:space="preserve">visit </w:t>
      </w:r>
      <w:hyperlink r:id="rId21" w:history="1">
        <w:r w:rsidRPr="000753F9">
          <w:rPr>
            <w:rStyle w:val="Hyperlink"/>
            <w:lang w:val="en-US"/>
          </w:rPr>
          <w:t>https://aifs.gov.au/cfca/topics/web-resources-child-abuse-and-neglect-prevention</w:t>
        </w:r>
      </w:hyperlink>
      <w:r w:rsidRPr="000753F9">
        <w:rPr>
          <w:lang w:val="en-US"/>
        </w:rPr>
        <w:t xml:space="preserve">. </w:t>
      </w:r>
      <w:r w:rsidR="00171E23">
        <w:rPr>
          <w:lang w:val="en-US"/>
        </w:rPr>
        <w:br/>
      </w:r>
      <w:r w:rsidRPr="000753F9">
        <w:rPr>
          <w:lang w:val="en-US"/>
        </w:rPr>
        <w:t>For</w:t>
      </w:r>
      <w:r w:rsidRPr="000753F9">
        <w:rPr>
          <w:rFonts w:cs="Open Sans"/>
          <w:color w:val="000000"/>
          <w:szCs w:val="21"/>
          <w:lang w:val="en-US"/>
        </w:rPr>
        <w:t xml:space="preserve"> </w:t>
      </w:r>
      <w:r w:rsidRPr="000753F9">
        <w:rPr>
          <w:lang w:val="en-US"/>
        </w:rPr>
        <w:t xml:space="preserve">helplines and telephone counselling services for children, young people and parents, visit </w:t>
      </w:r>
      <w:hyperlink r:id="rId22" w:history="1">
        <w:r w:rsidRPr="000753F9">
          <w:rPr>
            <w:rStyle w:val="Hyperlink"/>
            <w:lang w:val="en-US"/>
          </w:rPr>
          <w:t>https://aifs.gov.au/cfca/publications/helplines-and-telephone-counselling-services-children-young-people-and-pare</w:t>
        </w:r>
      </w:hyperlink>
      <w:r w:rsidRPr="000753F9">
        <w:rPr>
          <w:lang w:val="en-US"/>
        </w:rPr>
        <w:t>.</w:t>
      </w:r>
      <w:r w:rsidRPr="000753F9">
        <w:rPr>
          <w:rFonts w:cs="Open Sans"/>
          <w:color w:val="000000"/>
          <w:szCs w:val="21"/>
          <w:lang w:val="en-US"/>
        </w:rPr>
        <w:t xml:space="preserve"> </w:t>
      </w:r>
    </w:p>
    <w:p w14:paraId="6B0D4F5D" w14:textId="77777777" w:rsidR="002209B4" w:rsidRPr="00463DE4" w:rsidRDefault="000753F9" w:rsidP="000753F9">
      <w:r w:rsidRPr="000753F9">
        <w:rPr>
          <w:rFonts w:cs="Open Sans"/>
          <w:b/>
          <w:bCs/>
          <w:color w:val="000000"/>
          <w:szCs w:val="21"/>
          <w:lang w:val="en-US"/>
        </w:rPr>
        <w:t>Raising Children Network</w:t>
      </w:r>
      <w:r w:rsidRPr="000753F9">
        <w:rPr>
          <w:rFonts w:cs="Open Sans"/>
          <w:color w:val="000000"/>
          <w:szCs w:val="21"/>
          <w:lang w:val="en-US"/>
        </w:rPr>
        <w:t xml:space="preserve">: for parent helplines, visit </w:t>
      </w:r>
      <w:hyperlink r:id="rId23" w:history="1">
        <w:r w:rsidRPr="00171E23">
          <w:rPr>
            <w:rStyle w:val="Hyperlink"/>
            <w:lang w:val="en-US"/>
          </w:rPr>
          <w:t>https://raisingchildren.net.au/grown-ups/services-support/about-services-support/helplines</w:t>
        </w:r>
      </w:hyperlink>
      <w:r w:rsidRPr="00463DE4">
        <w:rPr>
          <w:lang w:val="en-US"/>
        </w:rPr>
        <w:t xml:space="preserve"> and for information on child health and wellbeing services, visit </w:t>
      </w:r>
      <w:hyperlink r:id="rId24" w:history="1">
        <w:r w:rsidRPr="00171E23">
          <w:rPr>
            <w:rStyle w:val="Hyperlink"/>
            <w:lang w:val="en-US"/>
          </w:rPr>
          <w:t>https://raisingchildren.net.au/grown-ups/services-support/services-families/child-health-services</w:t>
        </w:r>
      </w:hyperlink>
      <w:r w:rsidRPr="00463DE4">
        <w:rPr>
          <w:lang w:val="en-US"/>
        </w:rPr>
        <w:t>.</w:t>
      </w:r>
    </w:p>
    <w:sectPr w:rsidR="002209B4" w:rsidRPr="00463DE4" w:rsidSect="00463DE4">
      <w:type w:val="continuous"/>
      <w:pgSz w:w="11900" w:h="16840"/>
      <w:pgMar w:top="851" w:right="851" w:bottom="1418" w:left="85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8659E" w14:textId="77777777" w:rsidR="00160214" w:rsidRDefault="00160214" w:rsidP="00837F9C">
      <w:pPr>
        <w:spacing w:after="0" w:line="240" w:lineRule="auto"/>
      </w:pPr>
      <w:r>
        <w:separator/>
      </w:r>
    </w:p>
  </w:endnote>
  <w:endnote w:type="continuationSeparator" w:id="0">
    <w:p w14:paraId="3C4C5B3A" w14:textId="77777777" w:rsidR="00160214" w:rsidRDefault="00160214" w:rsidP="00837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687C0" w14:textId="562E09D4" w:rsidR="00FC3203" w:rsidRDefault="00FC3203" w:rsidP="00632F9A">
    <w:pPr>
      <w:pStyle w:val="Header"/>
      <w:rPr>
        <w:noProof/>
        <w:lang w:val="en-AU" w:eastAsia="en-AU"/>
      </w:rPr>
    </w:pPr>
    <w:r>
      <w:rPr>
        <w:noProof/>
        <w:lang w:val="en-AU" w:eastAsia="en-AU"/>
      </w:rPr>
      <w:drawing>
        <wp:inline distT="0" distB="0" distL="0" distR="0" wp14:anchorId="0E7EE617" wp14:editId="7BAED701">
          <wp:extent cx="6353092" cy="132316"/>
          <wp:effectExtent l="0" t="0" r="0" b="1270"/>
          <wp:docPr id="3" name="Pictur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b="77666"/>
                  <a:stretch/>
                </pic:blipFill>
                <pic:spPr bwMode="auto">
                  <a:xfrm>
                    <a:off x="0" y="0"/>
                    <a:ext cx="7185564" cy="149654"/>
                  </a:xfrm>
                  <a:prstGeom prst="rect">
                    <a:avLst/>
                  </a:prstGeom>
                  <a:ln>
                    <a:noFill/>
                  </a:ln>
                  <a:extLst>
                    <a:ext uri="{53640926-AAD7-44D8-BBD7-CCE9431645EC}">
                      <a14:shadowObscured xmlns:a14="http://schemas.microsoft.com/office/drawing/2010/main"/>
                    </a:ext>
                  </a:extLst>
                </pic:spPr>
              </pic:pic>
            </a:graphicData>
          </a:graphic>
        </wp:inline>
      </w:drawing>
    </w:r>
  </w:p>
  <w:p w14:paraId="7142A797" w14:textId="3377C0C1" w:rsidR="00247510" w:rsidRPr="00FC3203" w:rsidRDefault="00E90FD1" w:rsidP="005A4D14">
    <w:pPr>
      <w:pStyle w:val="Header"/>
      <w:tabs>
        <w:tab w:val="clear" w:pos="4513"/>
        <w:tab w:val="clear" w:pos="9026"/>
        <w:tab w:val="left" w:pos="5505"/>
        <w:tab w:val="left" w:pos="9072"/>
      </w:tabs>
      <w:spacing w:line="220" w:lineRule="atLeast"/>
      <w:ind w:left="142" w:right="133"/>
      <w:rPr>
        <w:color w:val="7F7F7F" w:themeColor="text1" w:themeTint="80"/>
        <w:sz w:val="16"/>
        <w:szCs w:val="16"/>
      </w:rPr>
    </w:pPr>
    <w:r w:rsidRPr="00E90FD1">
      <w:rPr>
        <w:rStyle w:val="PageNumber"/>
        <w:noProof/>
        <w:color w:val="7F7F7F" w:themeColor="text1" w:themeTint="80"/>
        <w:sz w:val="16"/>
        <w:szCs w:val="16"/>
        <w:lang w:val="en-AU" w:eastAsia="en-AU"/>
      </w:rPr>
      <mc:AlternateContent>
        <mc:Choice Requires="wps">
          <w:drawing>
            <wp:anchor distT="45720" distB="45720" distL="114300" distR="114300" simplePos="0" relativeHeight="251659264" behindDoc="0" locked="0" layoutInCell="1" allowOverlap="1" wp14:anchorId="14482F4A" wp14:editId="010D75DC">
              <wp:simplePos x="0" y="0"/>
              <wp:positionH relativeFrom="column">
                <wp:posOffset>50165</wp:posOffset>
              </wp:positionH>
              <wp:positionV relativeFrom="paragraph">
                <wp:posOffset>92710</wp:posOffset>
              </wp:positionV>
              <wp:extent cx="3448050" cy="140462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404620"/>
                      </a:xfrm>
                      <a:prstGeom prst="rect">
                        <a:avLst/>
                      </a:prstGeom>
                      <a:solidFill>
                        <a:srgbClr val="FFFFFF"/>
                      </a:solidFill>
                      <a:ln w="9525">
                        <a:noFill/>
                        <a:miter lim="800000"/>
                        <a:headEnd/>
                        <a:tailEnd/>
                      </a:ln>
                    </wps:spPr>
                    <wps:txbx>
                      <w:txbxContent>
                        <w:p w14:paraId="1332AD6F" w14:textId="1437E338" w:rsidR="00E90FD1" w:rsidRDefault="00E90FD1" w:rsidP="005A4D14">
                          <w:pPr>
                            <w:ind w:left="-142"/>
                          </w:pPr>
                          <w:r w:rsidRPr="00247510">
                            <w:rPr>
                              <w:rStyle w:val="PageNumber"/>
                              <w:color w:val="7F7F7F" w:themeColor="text1" w:themeTint="80"/>
                              <w:sz w:val="16"/>
                              <w:szCs w:val="16"/>
                            </w:rPr>
                            <w:t>Child Safe Organisations: Guide for parents and carers</w:t>
                          </w:r>
                          <w:r>
                            <w:rPr>
                              <w:rStyle w:val="PageNumber"/>
                              <w:color w:val="7F7F7F" w:themeColor="text1" w:themeTint="80"/>
                              <w:sz w:val="16"/>
                              <w:szCs w:val="16"/>
                            </w:rPr>
                            <w:t xml:space="preserve"> – page </w:t>
                          </w:r>
                          <w:r w:rsidRPr="00DD34B7">
                            <w:rPr>
                              <w:rStyle w:val="PageNumber"/>
                              <w:color w:val="7F7F7F" w:themeColor="text1" w:themeTint="80"/>
                              <w:sz w:val="16"/>
                              <w:szCs w:val="16"/>
                            </w:rPr>
                            <w:fldChar w:fldCharType="begin"/>
                          </w:r>
                          <w:r w:rsidRPr="00DD34B7">
                            <w:rPr>
                              <w:rStyle w:val="PageNumber"/>
                              <w:color w:val="7F7F7F" w:themeColor="text1" w:themeTint="80"/>
                              <w:sz w:val="16"/>
                              <w:szCs w:val="16"/>
                            </w:rPr>
                            <w:instrText xml:space="preserve"> PAGE   \* MERGEFORMAT </w:instrText>
                          </w:r>
                          <w:r w:rsidRPr="00DD34B7">
                            <w:rPr>
                              <w:rStyle w:val="PageNumber"/>
                              <w:color w:val="7F7F7F" w:themeColor="text1" w:themeTint="80"/>
                              <w:sz w:val="16"/>
                              <w:szCs w:val="16"/>
                            </w:rPr>
                            <w:fldChar w:fldCharType="separate"/>
                          </w:r>
                          <w:r w:rsidR="009D0EB5">
                            <w:rPr>
                              <w:rStyle w:val="PageNumber"/>
                              <w:noProof/>
                              <w:color w:val="7F7F7F" w:themeColor="text1" w:themeTint="80"/>
                              <w:sz w:val="16"/>
                              <w:szCs w:val="16"/>
                            </w:rPr>
                            <w:t>3</w:t>
                          </w:r>
                          <w:r w:rsidRPr="00DD34B7">
                            <w:rPr>
                              <w:rStyle w:val="PageNumber"/>
                              <w:noProof/>
                              <w:color w:val="7F7F7F" w:themeColor="text1" w:themeTint="80"/>
                              <w:sz w:val="16"/>
                              <w:szCs w:val="16"/>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482F4A" id="_x0000_t202" coordsize="21600,21600" o:spt="202" path="m,l,21600r21600,l21600,xe">
              <v:stroke joinstyle="miter"/>
              <v:path gradientshapeok="t" o:connecttype="rect"/>
            </v:shapetype>
            <v:shape id="_x0000_s1027" type="#_x0000_t202" style="position:absolute;left:0;text-align:left;margin-left:3.95pt;margin-top:7.3pt;width:271.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eHcHwIAABwEAAAOAAAAZHJzL2Uyb0RvYy54bWysU11v2yAUfZ+0/4B4X+xkTpZacaouXaZJ&#10;3YfU9gdgjGM04DIgsbNf3wtO06h7m8oDAu7lcO65h9X1oBU5COclmIpOJzklwnBopNlV9PFh+2FJ&#10;iQ/MNEyBERU9Ck+v1+/frXpbihl0oBrhCIIYX/a2ol0ItswyzzuhmZ+AFQaDLTjNAm7dLmsc6xFd&#10;q2yW54usB9dYB1x4j6e3Y5CuE37bCh5+tq0XgaiKIreQZpfmOs7ZesXKnWO2k/xEg/0HC82kwUfP&#10;ULcsMLJ38h8oLbkDD22YcNAZtK3kItWA1UzzV9Xcd8yKVAuK4+1ZJv92sPzH4ZcjsqnoghLDNLbo&#10;QQyBfIaBzKI6vfUlJt1bTAsDHmOXU6Xe3gH/7YmBTcfMTtw4B30nWIPspvFmdnF1xPERpO6/Q4PP&#10;sH2ABDS0TkfpUAyC6Nil47kzkQrHw49FscznGOIYmxZ5sZil3mWsfL5unQ9fBWgSFxV12PoEzw53&#10;PkQ6rHxOia95ULLZSqXSxu3qjXLkwNAm2zRSBa/SlCF9Ra/ms3lCNhDvJwdpGdDGSuqKLvM4RmNF&#10;Ob6YJqUEJtW4RibKnPSJkozihKEeMDGKVkNzRKUcjHbF74WLDtxfSnq0akX9nz1zghL1zaDaV9Oi&#10;iN5Om2L+CaUh7jJSX0aY4QhV0UDJuNyE9B+SDvYGu7KVSa8XJieuaMEk4+m7RI9f7lPWy6dePwEA&#10;AP//AwBQSwMEFAAGAAgAAAAhAGjH8XfdAAAACAEAAA8AAABkcnMvZG93bnJldi54bWxMj8FOwzAQ&#10;RO9I/IO1SNyoQyGlhDhVRcWFAxIFCY5uvIkj7HVku2n4e5YTHHdmNPum3szeiQljGgIpuF4UIJDa&#10;YAbqFby/PV2tQaSsyWgXCBV8Y4JNc35W68qEE73itM+94BJKlVZgcx4rKVNr0eu0CCMSe12IXmc+&#10;Yy9N1Ccu904ui2IlvR6IP1g94qPF9mt/9Ao+vB3MLr58dsZNu+duW45zHJW6vJi3DyAyzvkvDL/4&#10;jA4NMx3CkUwSTsHdPQdZvl2BYLssCxYOCpY35RpkU8v/A5ofAAAA//8DAFBLAQItABQABgAIAAAA&#10;IQC2gziS/gAAAOEBAAATAAAAAAAAAAAAAAAAAAAAAABbQ29udGVudF9UeXBlc10ueG1sUEsBAi0A&#10;FAAGAAgAAAAhADj9If/WAAAAlAEAAAsAAAAAAAAAAAAAAAAALwEAAF9yZWxzLy5yZWxzUEsBAi0A&#10;FAAGAAgAAAAhAO+94dwfAgAAHAQAAA4AAAAAAAAAAAAAAAAALgIAAGRycy9lMm9Eb2MueG1sUEsB&#10;Ai0AFAAGAAgAAAAhAGjH8XfdAAAACAEAAA8AAAAAAAAAAAAAAAAAeQQAAGRycy9kb3ducmV2Lnht&#10;bFBLBQYAAAAABAAEAPMAAACDBQAAAAA=&#10;" stroked="f">
              <v:textbox style="mso-fit-shape-to-text:t">
                <w:txbxContent>
                  <w:p w14:paraId="1332AD6F" w14:textId="1437E338" w:rsidR="00E90FD1" w:rsidRDefault="00E90FD1" w:rsidP="005A4D14">
                    <w:pPr>
                      <w:ind w:left="-142"/>
                    </w:pPr>
                    <w:r w:rsidRPr="00247510">
                      <w:rPr>
                        <w:rStyle w:val="PageNumber"/>
                        <w:color w:val="7F7F7F" w:themeColor="text1" w:themeTint="80"/>
                        <w:sz w:val="16"/>
                        <w:szCs w:val="16"/>
                      </w:rPr>
                      <w:t>Child Safe Organisations: Guide for parents and carers</w:t>
                    </w:r>
                    <w:r>
                      <w:rPr>
                        <w:rStyle w:val="PageNumber"/>
                        <w:color w:val="7F7F7F" w:themeColor="text1" w:themeTint="80"/>
                        <w:sz w:val="16"/>
                        <w:szCs w:val="16"/>
                      </w:rPr>
                      <w:t xml:space="preserve"> – page </w:t>
                    </w:r>
                    <w:r w:rsidRPr="00DD34B7">
                      <w:rPr>
                        <w:rStyle w:val="PageNumber"/>
                        <w:color w:val="7F7F7F" w:themeColor="text1" w:themeTint="80"/>
                        <w:sz w:val="16"/>
                        <w:szCs w:val="16"/>
                      </w:rPr>
                      <w:fldChar w:fldCharType="begin"/>
                    </w:r>
                    <w:r w:rsidRPr="00DD34B7">
                      <w:rPr>
                        <w:rStyle w:val="PageNumber"/>
                        <w:color w:val="7F7F7F" w:themeColor="text1" w:themeTint="80"/>
                        <w:sz w:val="16"/>
                        <w:szCs w:val="16"/>
                      </w:rPr>
                      <w:instrText xml:space="preserve"> PAGE   \* MERGEFORMAT </w:instrText>
                    </w:r>
                    <w:r w:rsidRPr="00DD34B7">
                      <w:rPr>
                        <w:rStyle w:val="PageNumber"/>
                        <w:color w:val="7F7F7F" w:themeColor="text1" w:themeTint="80"/>
                        <w:sz w:val="16"/>
                        <w:szCs w:val="16"/>
                      </w:rPr>
                      <w:fldChar w:fldCharType="separate"/>
                    </w:r>
                    <w:r w:rsidR="009D0EB5">
                      <w:rPr>
                        <w:rStyle w:val="PageNumber"/>
                        <w:noProof/>
                        <w:color w:val="7F7F7F" w:themeColor="text1" w:themeTint="80"/>
                        <w:sz w:val="16"/>
                        <w:szCs w:val="16"/>
                      </w:rPr>
                      <w:t>3</w:t>
                    </w:r>
                    <w:r w:rsidRPr="00DD34B7">
                      <w:rPr>
                        <w:rStyle w:val="PageNumber"/>
                        <w:noProof/>
                        <w:color w:val="7F7F7F" w:themeColor="text1" w:themeTint="80"/>
                        <w:sz w:val="16"/>
                        <w:szCs w:val="16"/>
                      </w:rPr>
                      <w:fldChar w:fldCharType="end"/>
                    </w:r>
                  </w:p>
                </w:txbxContent>
              </v:textbox>
              <w10:wrap type="square"/>
            </v:shape>
          </w:pict>
        </mc:Fallback>
      </mc:AlternateContent>
    </w:r>
    <w:r w:rsidR="00FC3203">
      <w:rPr>
        <w:rStyle w:val="PageNumber"/>
        <w:color w:val="7F7F7F" w:themeColor="text1" w:themeTint="80"/>
        <w:sz w:val="16"/>
        <w:szCs w:val="16"/>
      </w:rPr>
      <w:tab/>
    </w:r>
    <w:r w:rsidR="00296BD0">
      <w:rPr>
        <w:noProof/>
        <w:lang w:val="en-AU" w:eastAsia="en-AU"/>
      </w:rPr>
      <w:drawing>
        <wp:inline distT="0" distB="0" distL="0" distR="0" wp14:anchorId="6396C6DE" wp14:editId="5AC1DF83">
          <wp:extent cx="443430" cy="455091"/>
          <wp:effectExtent l="0" t="0" r="0" b="2540"/>
          <wp:docPr id="29" name="Picture 29"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93583" t="22346" r="722" b="14976"/>
                  <a:stretch/>
                </pic:blipFill>
                <pic:spPr bwMode="auto">
                  <a:xfrm>
                    <a:off x="0" y="0"/>
                    <a:ext cx="443430" cy="45509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F8227" w14:textId="77777777" w:rsidR="00FC3203" w:rsidRDefault="00FC3203">
    <w:pPr>
      <w:pStyle w:val="Footer"/>
    </w:pPr>
    <w:r>
      <w:rPr>
        <w:noProof/>
        <w:lang w:val="en-AU" w:eastAsia="en-AU"/>
      </w:rPr>
      <w:drawing>
        <wp:inline distT="0" distB="0" distL="0" distR="0" wp14:anchorId="48537E49" wp14:editId="46208066">
          <wp:extent cx="6620721" cy="1007773"/>
          <wp:effectExtent l="0" t="0" r="8890" b="1905"/>
          <wp:docPr id="5" name="Picture 5" descr="Australian Human Rights Commission logo and 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6056" r="6082"/>
                  <a:stretch/>
                </pic:blipFill>
                <pic:spPr bwMode="auto">
                  <a:xfrm>
                    <a:off x="0" y="0"/>
                    <a:ext cx="6620721" cy="1007773"/>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5AAA9" w14:textId="77777777" w:rsidR="00160214" w:rsidRDefault="00160214" w:rsidP="00837F9C">
      <w:pPr>
        <w:spacing w:after="0" w:line="240" w:lineRule="auto"/>
      </w:pPr>
      <w:r>
        <w:separator/>
      </w:r>
    </w:p>
  </w:footnote>
  <w:footnote w:type="continuationSeparator" w:id="0">
    <w:p w14:paraId="61144B47" w14:textId="77777777" w:rsidR="00160214" w:rsidRDefault="00160214" w:rsidP="00837F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39121528"/>
      <w:docPartObj>
        <w:docPartGallery w:val="Page Numbers (Top of Page)"/>
        <w:docPartUnique/>
      </w:docPartObj>
    </w:sdtPr>
    <w:sdtEndPr>
      <w:rPr>
        <w:rStyle w:val="PageNumber"/>
      </w:rPr>
    </w:sdtEndPr>
    <w:sdtContent>
      <w:p w14:paraId="3EDE059F" w14:textId="77777777" w:rsidR="00247510" w:rsidRDefault="00247510" w:rsidP="00194F0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A618A">
          <w:rPr>
            <w:rStyle w:val="PageNumber"/>
            <w:noProof/>
          </w:rPr>
          <w:t>2</w:t>
        </w:r>
        <w:r>
          <w:rPr>
            <w:rStyle w:val="PageNumber"/>
          </w:rPr>
          <w:fldChar w:fldCharType="end"/>
        </w:r>
      </w:p>
    </w:sdtContent>
  </w:sdt>
  <w:p w14:paraId="668A78FB" w14:textId="77777777" w:rsidR="00247510" w:rsidRDefault="00247510" w:rsidP="0024751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E9FFD" w14:textId="6C8FAE4F" w:rsidR="00837F9C" w:rsidRDefault="00837F9C" w:rsidP="0024751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3664"/>
    <w:multiLevelType w:val="hybridMultilevel"/>
    <w:tmpl w:val="BF56F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A35002"/>
    <w:multiLevelType w:val="hybridMultilevel"/>
    <w:tmpl w:val="4A3C7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4361B0A"/>
    <w:multiLevelType w:val="hybridMultilevel"/>
    <w:tmpl w:val="714AA34A"/>
    <w:lvl w:ilvl="0" w:tplc="0C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45AC0DE5"/>
    <w:multiLevelType w:val="hybridMultilevel"/>
    <w:tmpl w:val="8EF82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56E30A5"/>
    <w:multiLevelType w:val="hybridMultilevel"/>
    <w:tmpl w:val="E7E27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D8A544E"/>
    <w:multiLevelType w:val="hybridMultilevel"/>
    <w:tmpl w:val="1BAAB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DCD26BA"/>
    <w:multiLevelType w:val="hybridMultilevel"/>
    <w:tmpl w:val="C0A64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3F9"/>
    <w:rsid w:val="000305E7"/>
    <w:rsid w:val="000527A9"/>
    <w:rsid w:val="000753F9"/>
    <w:rsid w:val="000835C4"/>
    <w:rsid w:val="00125C50"/>
    <w:rsid w:val="00160214"/>
    <w:rsid w:val="00171CE4"/>
    <w:rsid w:val="00171E23"/>
    <w:rsid w:val="001D4AAC"/>
    <w:rsid w:val="002164FF"/>
    <w:rsid w:val="00247510"/>
    <w:rsid w:val="00253CD0"/>
    <w:rsid w:val="00296BD0"/>
    <w:rsid w:val="002A5C9F"/>
    <w:rsid w:val="002F56F5"/>
    <w:rsid w:val="00370D6F"/>
    <w:rsid w:val="00463DE4"/>
    <w:rsid w:val="004A33E1"/>
    <w:rsid w:val="005A4D14"/>
    <w:rsid w:val="005E2159"/>
    <w:rsid w:val="00632F9A"/>
    <w:rsid w:val="0063659B"/>
    <w:rsid w:val="006C51E7"/>
    <w:rsid w:val="006C5223"/>
    <w:rsid w:val="006D6791"/>
    <w:rsid w:val="006E6300"/>
    <w:rsid w:val="006E6A8A"/>
    <w:rsid w:val="006F0E53"/>
    <w:rsid w:val="00722727"/>
    <w:rsid w:val="0079598A"/>
    <w:rsid w:val="00837F9C"/>
    <w:rsid w:val="00902600"/>
    <w:rsid w:val="009D0EB5"/>
    <w:rsid w:val="009D64D1"/>
    <w:rsid w:val="009E125F"/>
    <w:rsid w:val="00A664D9"/>
    <w:rsid w:val="00AC5B21"/>
    <w:rsid w:val="00AE75DB"/>
    <w:rsid w:val="00B958EC"/>
    <w:rsid w:val="00BC4230"/>
    <w:rsid w:val="00BE2E33"/>
    <w:rsid w:val="00C36D9C"/>
    <w:rsid w:val="00CA618A"/>
    <w:rsid w:val="00CE5D2B"/>
    <w:rsid w:val="00D37A84"/>
    <w:rsid w:val="00D51C58"/>
    <w:rsid w:val="00DA78D1"/>
    <w:rsid w:val="00DD34B7"/>
    <w:rsid w:val="00E13F1D"/>
    <w:rsid w:val="00E7455F"/>
    <w:rsid w:val="00E756ED"/>
    <w:rsid w:val="00E90FD1"/>
    <w:rsid w:val="00EF3734"/>
    <w:rsid w:val="00F612FB"/>
    <w:rsid w:val="00FC3203"/>
    <w:rsid w:val="00FF4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D1D8856"/>
  <w14:defaultImageDpi w14:val="32767"/>
  <w15:chartTrackingRefBased/>
  <w15:docId w15:val="{DDA1D28F-2DE0-5344-9467-49900C103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DE4"/>
    <w:pPr>
      <w:spacing w:after="113" w:line="280" w:lineRule="atLeast"/>
    </w:pPr>
    <w:rPr>
      <w:rFonts w:ascii="Open Sans" w:hAnsi="Open Sans"/>
      <w:sz w:val="21"/>
    </w:rPr>
  </w:style>
  <w:style w:type="paragraph" w:styleId="Heading1">
    <w:name w:val="heading 1"/>
    <w:basedOn w:val="Normal"/>
    <w:next w:val="Normal"/>
    <w:link w:val="Heading1Char"/>
    <w:uiPriority w:val="9"/>
    <w:qFormat/>
    <w:rsid w:val="00247510"/>
    <w:pPr>
      <w:keepNext/>
      <w:keepLines/>
      <w:spacing w:after="0" w:line="560" w:lineRule="exact"/>
      <w:jc w:val="right"/>
      <w:outlineLvl w:val="0"/>
    </w:pPr>
    <w:rPr>
      <w:rFonts w:eastAsiaTheme="majorEastAsia" w:cstheme="majorBidi"/>
      <w:b/>
      <w:color w:val="2A6DD4"/>
      <w:sz w:val="56"/>
      <w:szCs w:val="32"/>
    </w:rPr>
  </w:style>
  <w:style w:type="paragraph" w:styleId="Heading2">
    <w:name w:val="heading 2"/>
    <w:basedOn w:val="Normal"/>
    <w:next w:val="Normal"/>
    <w:link w:val="Heading2Char"/>
    <w:uiPriority w:val="9"/>
    <w:unhideWhenUsed/>
    <w:qFormat/>
    <w:rsid w:val="00247510"/>
    <w:pPr>
      <w:keepNext/>
      <w:keepLines/>
      <w:spacing w:after="0" w:line="240" w:lineRule="auto"/>
      <w:jc w:val="right"/>
      <w:outlineLvl w:val="1"/>
    </w:pPr>
    <w:rPr>
      <w:rFonts w:eastAsiaTheme="majorEastAsia" w:cstheme="majorBidi"/>
      <w:b/>
      <w:color w:val="767171" w:themeColor="background2" w:themeShade="8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pan2column">
    <w:name w:val="Normal - span 2 column"/>
    <w:basedOn w:val="Normal"/>
    <w:uiPriority w:val="99"/>
    <w:rsid w:val="000753F9"/>
    <w:pPr>
      <w:suppressAutoHyphens/>
      <w:autoSpaceDE w:val="0"/>
      <w:autoSpaceDN w:val="0"/>
      <w:adjustRightInd w:val="0"/>
      <w:spacing w:after="140"/>
      <w:textAlignment w:val="center"/>
    </w:pPr>
    <w:rPr>
      <w:rFonts w:ascii="Open Sans Semibold" w:hAnsi="Open Sans Semibold" w:cs="Open Sans Semibold"/>
      <w:color w:val="0F7EFF"/>
      <w:szCs w:val="21"/>
      <w:lang w:val="en-US"/>
    </w:rPr>
  </w:style>
  <w:style w:type="paragraph" w:styleId="Subtitle">
    <w:name w:val="Subtitle"/>
    <w:basedOn w:val="Normal"/>
    <w:next w:val="Normal"/>
    <w:link w:val="SubtitleChar"/>
    <w:uiPriority w:val="99"/>
    <w:qFormat/>
    <w:rsid w:val="000753F9"/>
    <w:pPr>
      <w:suppressAutoHyphens/>
      <w:autoSpaceDE w:val="0"/>
      <w:autoSpaceDN w:val="0"/>
      <w:adjustRightInd w:val="0"/>
      <w:spacing w:before="340" w:after="170" w:line="380" w:lineRule="atLeast"/>
      <w:textAlignment w:val="center"/>
    </w:pPr>
    <w:rPr>
      <w:rFonts w:ascii="Open Sans Semibold" w:hAnsi="Open Sans Semibold" w:cs="Open Sans Semibold"/>
      <w:color w:val="0F7EFF"/>
      <w:sz w:val="34"/>
      <w:szCs w:val="34"/>
      <w:lang w:val="en-US"/>
    </w:rPr>
  </w:style>
  <w:style w:type="character" w:customStyle="1" w:styleId="SubtitleChar">
    <w:name w:val="Subtitle Char"/>
    <w:basedOn w:val="DefaultParagraphFont"/>
    <w:link w:val="Subtitle"/>
    <w:uiPriority w:val="99"/>
    <w:rsid w:val="000753F9"/>
    <w:rPr>
      <w:rFonts w:ascii="Open Sans Semibold" w:hAnsi="Open Sans Semibold" w:cs="Open Sans Semibold"/>
      <w:color w:val="0F7EFF"/>
      <w:sz w:val="34"/>
      <w:szCs w:val="34"/>
      <w:lang w:val="en-US"/>
    </w:rPr>
  </w:style>
  <w:style w:type="paragraph" w:customStyle="1" w:styleId="Normal-bullets">
    <w:name w:val="Normal - bullets"/>
    <w:basedOn w:val="Normal"/>
    <w:uiPriority w:val="99"/>
    <w:rsid w:val="000753F9"/>
    <w:pPr>
      <w:suppressAutoHyphens/>
      <w:autoSpaceDE w:val="0"/>
      <w:autoSpaceDN w:val="0"/>
      <w:adjustRightInd w:val="0"/>
      <w:ind w:left="283" w:hanging="283"/>
      <w:textAlignment w:val="center"/>
    </w:pPr>
    <w:rPr>
      <w:rFonts w:cs="Open Sans"/>
      <w:color w:val="000000"/>
      <w:szCs w:val="21"/>
      <w:lang w:val="en-US"/>
    </w:rPr>
  </w:style>
  <w:style w:type="character" w:customStyle="1" w:styleId="bold">
    <w:name w:val="bold"/>
    <w:uiPriority w:val="99"/>
    <w:rsid w:val="000753F9"/>
    <w:rPr>
      <w:rFonts w:ascii="Open Sans" w:hAnsi="Open Sans" w:cs="Open Sans"/>
      <w:b/>
      <w:bCs/>
    </w:rPr>
  </w:style>
  <w:style w:type="character" w:styleId="Emphasis">
    <w:name w:val="Emphasis"/>
    <w:basedOn w:val="DefaultParagraphFont"/>
    <w:uiPriority w:val="99"/>
    <w:qFormat/>
    <w:rsid w:val="000753F9"/>
    <w:rPr>
      <w:rFonts w:ascii="Open Sans" w:hAnsi="Open Sans" w:cs="Open Sans"/>
      <w:color w:val="0F7EFF"/>
      <w:w w:val="100"/>
      <w:u w:val="thick"/>
    </w:rPr>
  </w:style>
  <w:style w:type="character" w:styleId="Hyperlink">
    <w:name w:val="Hyperlink"/>
    <w:basedOn w:val="DefaultParagraphFont"/>
    <w:uiPriority w:val="99"/>
    <w:rsid w:val="000753F9"/>
    <w:rPr>
      <w:color w:val="0F7EFF"/>
      <w:w w:val="100"/>
      <w:u w:val="thick"/>
    </w:rPr>
  </w:style>
  <w:style w:type="paragraph" w:styleId="ListParagraph">
    <w:name w:val="List Paragraph"/>
    <w:basedOn w:val="Normal"/>
    <w:uiPriority w:val="34"/>
    <w:qFormat/>
    <w:rsid w:val="000753F9"/>
    <w:pPr>
      <w:ind w:left="720"/>
      <w:contextualSpacing/>
    </w:pPr>
  </w:style>
  <w:style w:type="character" w:customStyle="1" w:styleId="UnresolvedMention1">
    <w:name w:val="Unresolved Mention1"/>
    <w:basedOn w:val="DefaultParagraphFont"/>
    <w:uiPriority w:val="99"/>
    <w:rsid w:val="00463DE4"/>
    <w:rPr>
      <w:color w:val="605E5C"/>
      <w:shd w:val="clear" w:color="auto" w:fill="E1DFDD"/>
    </w:rPr>
  </w:style>
  <w:style w:type="paragraph" w:styleId="Header">
    <w:name w:val="header"/>
    <w:basedOn w:val="Normal"/>
    <w:link w:val="HeaderChar"/>
    <w:uiPriority w:val="99"/>
    <w:unhideWhenUsed/>
    <w:rsid w:val="00837F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F9C"/>
    <w:rPr>
      <w:rFonts w:ascii="Open Sans" w:hAnsi="Open Sans"/>
      <w:sz w:val="21"/>
    </w:rPr>
  </w:style>
  <w:style w:type="paragraph" w:styleId="Footer">
    <w:name w:val="footer"/>
    <w:basedOn w:val="Normal"/>
    <w:link w:val="FooterChar"/>
    <w:uiPriority w:val="99"/>
    <w:unhideWhenUsed/>
    <w:rsid w:val="00837F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F9C"/>
    <w:rPr>
      <w:rFonts w:ascii="Open Sans" w:hAnsi="Open Sans"/>
      <w:sz w:val="21"/>
    </w:rPr>
  </w:style>
  <w:style w:type="paragraph" w:customStyle="1" w:styleId="Footerdetails">
    <w:name w:val="Footer details"/>
    <w:basedOn w:val="Normal"/>
    <w:uiPriority w:val="99"/>
    <w:rsid w:val="00247510"/>
    <w:pPr>
      <w:autoSpaceDE w:val="0"/>
      <w:autoSpaceDN w:val="0"/>
      <w:adjustRightInd w:val="0"/>
      <w:spacing w:after="0" w:line="220" w:lineRule="atLeast"/>
      <w:ind w:left="283" w:hanging="283"/>
      <w:textAlignment w:val="center"/>
    </w:pPr>
    <w:rPr>
      <w:rFonts w:cs="Open Sans"/>
      <w:color w:val="79797E"/>
      <w:sz w:val="16"/>
      <w:szCs w:val="16"/>
      <w:lang w:val="en-US"/>
    </w:rPr>
  </w:style>
  <w:style w:type="character" w:styleId="PageNumber">
    <w:name w:val="page number"/>
    <w:basedOn w:val="DefaultParagraphFont"/>
    <w:uiPriority w:val="99"/>
    <w:semiHidden/>
    <w:unhideWhenUsed/>
    <w:rsid w:val="00247510"/>
  </w:style>
  <w:style w:type="character" w:customStyle="1" w:styleId="Heading2Char">
    <w:name w:val="Heading 2 Char"/>
    <w:basedOn w:val="DefaultParagraphFont"/>
    <w:link w:val="Heading2"/>
    <w:uiPriority w:val="9"/>
    <w:rsid w:val="00247510"/>
    <w:rPr>
      <w:rFonts w:ascii="Open Sans" w:eastAsiaTheme="majorEastAsia" w:hAnsi="Open Sans" w:cstheme="majorBidi"/>
      <w:b/>
      <w:color w:val="767171" w:themeColor="background2" w:themeShade="80"/>
      <w:sz w:val="36"/>
      <w:szCs w:val="26"/>
    </w:rPr>
  </w:style>
  <w:style w:type="character" w:customStyle="1" w:styleId="Heading1Char">
    <w:name w:val="Heading 1 Char"/>
    <w:basedOn w:val="DefaultParagraphFont"/>
    <w:link w:val="Heading1"/>
    <w:uiPriority w:val="9"/>
    <w:rsid w:val="00247510"/>
    <w:rPr>
      <w:rFonts w:ascii="Open Sans" w:eastAsiaTheme="majorEastAsia" w:hAnsi="Open Sans" w:cstheme="majorBidi"/>
      <w:b/>
      <w:color w:val="2A6DD4"/>
      <w:sz w:val="56"/>
      <w:szCs w:val="32"/>
    </w:rPr>
  </w:style>
  <w:style w:type="character" w:customStyle="1" w:styleId="UnresolvedMention">
    <w:name w:val="Unresolved Mention"/>
    <w:basedOn w:val="DefaultParagraphFont"/>
    <w:uiPriority w:val="99"/>
    <w:semiHidden/>
    <w:unhideWhenUsed/>
    <w:rsid w:val="006C51E7"/>
    <w:rPr>
      <w:color w:val="605E5C"/>
      <w:shd w:val="clear" w:color="auto" w:fill="E1DFDD"/>
    </w:rPr>
  </w:style>
  <w:style w:type="character" w:styleId="FollowedHyperlink">
    <w:name w:val="FollowedHyperlink"/>
    <w:basedOn w:val="DefaultParagraphFont"/>
    <w:uiPriority w:val="99"/>
    <w:semiHidden/>
    <w:unhideWhenUsed/>
    <w:rsid w:val="006C51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pmc.gov.au/child-safet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aifs.gov.au/cfca/topics/web-resources-child-abuse-and-neglect-prevention"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childsafe.humanrights.gov.au/support/support-servic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hildsafe.humanrights.gov.au" TargetMode="External"/><Relationship Id="rId20" Type="http://schemas.openxmlformats.org/officeDocument/2006/relationships/hyperlink" Target="https://www.esafety.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raisingchildren.net.au/grown-ups/services-support/services-families/child-health-services"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raisingchildren.net.au/grown-ups/services-support/about-services-support/helplines" TargetMode="External"/><Relationship Id="rId10" Type="http://schemas.openxmlformats.org/officeDocument/2006/relationships/header" Target="header1.xml"/><Relationship Id="rId19" Type="http://schemas.openxmlformats.org/officeDocument/2006/relationships/hyperlink" Target="https://childsafe.humanrights.gov.au/tools-resources/links-resourc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s://aifs.gov.au/cfca/publications/helplines-and-telephone-counselling-services-children-young-people-and-par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EE367-7746-455D-8046-7BDD4F47C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National Principles for Child Safe Organisations: Guide for Parents and Carers</vt:lpstr>
    </vt:vector>
  </TitlesOfParts>
  <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Principles for Child Safe Organisations: Guide for Parents and Carers</dc:title>
  <dc:subject/>
  <dc:creator>Meredith Evans</dc:creator>
  <cp:keywords>Child safety; parents; carers; organisations</cp:keywords>
  <dc:description/>
  <cp:lastModifiedBy>Elizabeth Tan</cp:lastModifiedBy>
  <cp:revision>4</cp:revision>
  <dcterms:created xsi:type="dcterms:W3CDTF">2019-02-26T23:48:00Z</dcterms:created>
  <dcterms:modified xsi:type="dcterms:W3CDTF">2019-02-27T05:09:00Z</dcterms:modified>
</cp:coreProperties>
</file>